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E97E" w14:textId="77777777" w:rsidR="001234EF" w:rsidRDefault="001234EF" w:rsidP="001234EF">
      <w:pPr>
        <w:widowControl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14:ligatures w14:val="none"/>
          <w14:cntxtAlts w14:val="0"/>
        </w:rPr>
      </w:pPr>
      <w:r w:rsidRPr="00802E85">
        <w:rPr>
          <w:rFonts w:ascii="Arial" w:hAnsi="Arial" w:cs="Arial"/>
          <w:sz w:val="24"/>
          <w:szCs w:val="24"/>
          <w14:ligatures w14:val="none"/>
        </w:rPr>
        <w:t xml:space="preserve">Título: </w:t>
      </w:r>
      <w:r w:rsidRPr="008F4825">
        <w:rPr>
          <w:rFonts w:ascii="Arial" w:hAnsi="Arial" w:cs="Arial"/>
          <w:b/>
          <w:bCs/>
          <w:sz w:val="24"/>
          <w:szCs w:val="24"/>
          <w14:ligatures w14:val="none"/>
        </w:rPr>
        <w:t>Investigar el patrimonio universitario. Resultados docentes– investigativos</w:t>
      </w:r>
      <w:r w:rsidRPr="008F4825">
        <w:rPr>
          <w:rFonts w:ascii="Arial" w:hAnsi="Arial" w:cs="Arial"/>
          <w:b/>
          <w:bCs/>
          <w:noProof/>
          <w:sz w:val="24"/>
          <w:szCs w:val="24"/>
          <w14:ligatures w14:val="none"/>
          <w14:cntxtAlts w14:val="0"/>
        </w:rPr>
        <w:t xml:space="preserve"> </w:t>
      </w:r>
      <w:r w:rsidRPr="008F4825">
        <w:rPr>
          <w:rFonts w:ascii="Arial" w:hAnsi="Arial" w:cs="Arial"/>
          <w:b/>
          <w:bCs/>
          <w:sz w:val="24"/>
          <w:szCs w:val="24"/>
          <w14:ligatures w14:val="none"/>
        </w:rPr>
        <w:t>de la asignatura Didáctica del patrimonio 2020-2025</w:t>
      </w:r>
      <w:r w:rsidRPr="008F4825">
        <w:rPr>
          <w:rFonts w:ascii="Arial" w:hAnsi="Arial" w:cs="Arial"/>
          <w:b/>
          <w:bCs/>
          <w:noProof/>
          <w:sz w:val="24"/>
          <w:szCs w:val="24"/>
          <w14:ligatures w14:val="none"/>
          <w14:cntxtAlts w14:val="0"/>
        </w:rPr>
        <w:t xml:space="preserve"> </w:t>
      </w:r>
    </w:p>
    <w:p w14:paraId="7DA36B2D" w14:textId="77777777" w:rsidR="001234EF" w:rsidRPr="008F4825" w:rsidRDefault="001234EF" w:rsidP="001234EF">
      <w:pPr>
        <w:widowControl w:val="0"/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14:ligatures w14:val="none"/>
          <w14:cntxtAlts w14:val="0"/>
        </w:rPr>
      </w:pPr>
      <w:r w:rsidRPr="008F4825">
        <w:rPr>
          <w:rFonts w:ascii="Arial" w:hAnsi="Arial" w:cs="Arial"/>
          <w:b/>
          <w:bCs/>
          <w:noProof/>
          <w:sz w:val="24"/>
          <w:szCs w:val="24"/>
          <w14:ligatures w14:val="none"/>
          <w14:cntxtAlts w14:val="0"/>
        </w:rPr>
        <w:t xml:space="preserve">    </w:t>
      </w:r>
    </w:p>
    <w:p w14:paraId="0153867A" w14:textId="77777777" w:rsidR="001234EF" w:rsidRPr="00CE3961" w:rsidRDefault="001234EF" w:rsidP="001234EF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/>
        </w:rPr>
      </w:pPr>
      <w:r w:rsidRPr="008F4825">
        <w:rPr>
          <w:rFonts w:ascii="Arial" w:hAnsi="Arial"/>
          <w:sz w:val="24"/>
          <w:szCs w:val="24"/>
          <w:u w:val="single"/>
          <w:shd w:val="clear" w:color="auto" w:fill="FEFFFF"/>
          <w:lang w:val="pt-PT"/>
        </w:rPr>
        <w:t>Belkis Yaisy Zulueta Morciego</w:t>
      </w:r>
      <w:r>
        <w:rPr>
          <w:rFonts w:ascii="Arial" w:hAnsi="Arial" w:cs="Arial"/>
          <w:sz w:val="24"/>
          <w:szCs w:val="24"/>
          <w:u w:val="single"/>
          <w:shd w:val="clear" w:color="auto" w:fill="FEFFFF"/>
          <w:vertAlign w:val="superscript"/>
          <w:lang w:val="pt-PT"/>
        </w:rPr>
        <w:t>1</w:t>
      </w:r>
      <w:r>
        <w:rPr>
          <w:rFonts w:ascii="Arial" w:hAnsi="Arial"/>
          <w:sz w:val="24"/>
          <w:szCs w:val="24"/>
          <w:shd w:val="clear" w:color="auto" w:fill="FEFFFF"/>
          <w:lang w:val="it-IT"/>
        </w:rPr>
        <w:t xml:space="preserve"> </w:t>
      </w:r>
    </w:p>
    <w:p w14:paraId="7C5AA3CC" w14:textId="77777777" w:rsidR="001234EF" w:rsidRPr="00CE3961" w:rsidRDefault="001234EF" w:rsidP="001234EF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both"/>
        <w:rPr>
          <w:rFonts w:ascii="Arial" w:hAnsi="Arial"/>
          <w:sz w:val="24"/>
          <w:szCs w:val="24"/>
          <w:shd w:val="clear" w:color="auto" w:fill="FEFFFF"/>
          <w:lang w:val="es-ES"/>
        </w:rPr>
      </w:pPr>
    </w:p>
    <w:p w14:paraId="3C4AD321" w14:textId="77777777" w:rsidR="001234EF" w:rsidRDefault="001234EF" w:rsidP="001234EF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both"/>
        <w:rPr>
          <w:rFonts w:ascii="Arial" w:hAnsi="Arial"/>
          <w:sz w:val="24"/>
          <w:szCs w:val="24"/>
          <w:shd w:val="clear" w:color="auto" w:fill="FEFFFF"/>
          <w:lang w:val="pt-PT"/>
        </w:rPr>
      </w:pPr>
      <w:r w:rsidRPr="00CE3961">
        <w:rPr>
          <w:rFonts w:ascii="Arial" w:hAnsi="Arial"/>
          <w:sz w:val="24"/>
          <w:szCs w:val="24"/>
          <w:shd w:val="clear" w:color="auto" w:fill="FEFFFF"/>
          <w:lang w:val="es-ES"/>
        </w:rPr>
        <w:t>Javier López Fernández</w:t>
      </w:r>
      <w:r>
        <w:rPr>
          <w:rFonts w:ascii="Arial" w:hAnsi="Arial"/>
          <w:sz w:val="24"/>
          <w:szCs w:val="24"/>
          <w:shd w:val="clear" w:color="auto" w:fill="FEFFFF"/>
          <w:lang w:val="es-ES"/>
        </w:rPr>
        <w:t xml:space="preserve"> </w:t>
      </w:r>
      <w:r>
        <w:rPr>
          <w:rFonts w:ascii="Arial" w:hAnsi="Arial"/>
          <w:sz w:val="24"/>
          <w:szCs w:val="24"/>
          <w:shd w:val="clear" w:color="auto" w:fill="FEFFFF"/>
          <w:vertAlign w:val="superscript"/>
          <w:lang w:val="es-ES"/>
        </w:rPr>
        <w:t>2</w:t>
      </w:r>
      <w:r w:rsidRPr="00CE3961">
        <w:rPr>
          <w:rFonts w:ascii="Arial" w:hAnsi="Arial"/>
          <w:sz w:val="24"/>
          <w:szCs w:val="24"/>
          <w:shd w:val="clear" w:color="auto" w:fill="FEFFFF"/>
          <w:lang w:val="es-ES"/>
        </w:rPr>
        <w:t xml:space="preserve"> </w:t>
      </w:r>
    </w:p>
    <w:p w14:paraId="1D926E56" w14:textId="77777777" w:rsidR="001234EF" w:rsidRDefault="001234EF" w:rsidP="001234EF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both"/>
        <w:rPr>
          <w:rFonts w:ascii="Arial" w:hAnsi="Arial"/>
          <w:sz w:val="24"/>
          <w:szCs w:val="24"/>
          <w:shd w:val="clear" w:color="auto" w:fill="FEFFFF"/>
          <w:lang w:val="es-ES_tradnl"/>
        </w:rPr>
      </w:pPr>
    </w:p>
    <w:p w14:paraId="159F8873" w14:textId="77777777" w:rsidR="001234EF" w:rsidRPr="00CE3961" w:rsidRDefault="001234EF" w:rsidP="001234EF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/>
        </w:rPr>
      </w:pPr>
      <w:proofErr w:type="spellStart"/>
      <w:r>
        <w:rPr>
          <w:rFonts w:ascii="Arial" w:hAnsi="Arial"/>
          <w:sz w:val="24"/>
          <w:szCs w:val="24"/>
          <w:shd w:val="clear" w:color="auto" w:fill="FEFFFF"/>
          <w:lang w:val="es-ES_tradnl"/>
        </w:rPr>
        <w:t>Maryuri</w:t>
      </w:r>
      <w:proofErr w:type="spellEnd"/>
      <w:r>
        <w:rPr>
          <w:rFonts w:ascii="Arial" w:hAnsi="Arial"/>
          <w:sz w:val="24"/>
          <w:szCs w:val="24"/>
          <w:shd w:val="clear" w:color="auto" w:fill="FEFFFF"/>
          <w:lang w:val="es-ES_tradnl"/>
        </w:rPr>
        <w:t xml:space="preserve"> García </w:t>
      </w:r>
      <w:proofErr w:type="spellStart"/>
      <w:r>
        <w:rPr>
          <w:rFonts w:ascii="Arial" w:hAnsi="Arial"/>
          <w:sz w:val="24"/>
          <w:szCs w:val="24"/>
          <w:shd w:val="clear" w:color="auto" w:fill="FEFFFF"/>
          <w:lang w:val="es-ES_tradnl"/>
        </w:rPr>
        <w:t>Gonz</w:t>
      </w:r>
      <w:proofErr w:type="spellEnd"/>
      <w:r w:rsidRPr="00CE3961">
        <w:rPr>
          <w:rFonts w:ascii="Arial" w:hAnsi="Arial"/>
          <w:sz w:val="24"/>
          <w:szCs w:val="24"/>
          <w:shd w:val="clear" w:color="auto" w:fill="FEFFFF"/>
          <w:lang w:val="es-ES"/>
        </w:rPr>
        <w:t>ález</w:t>
      </w:r>
      <w:r>
        <w:rPr>
          <w:rFonts w:ascii="Arial" w:hAnsi="Arial"/>
          <w:sz w:val="24"/>
          <w:szCs w:val="24"/>
          <w:shd w:val="clear" w:color="auto" w:fill="FEFFFF"/>
          <w:vertAlign w:val="superscript"/>
          <w:lang w:val="es-ES"/>
        </w:rPr>
        <w:t xml:space="preserve">3 </w:t>
      </w:r>
      <w:r w:rsidRPr="00CE3961">
        <w:rPr>
          <w:rFonts w:ascii="Arial" w:hAnsi="Arial"/>
          <w:sz w:val="24"/>
          <w:szCs w:val="24"/>
          <w:shd w:val="clear" w:color="auto" w:fill="FEFFFF"/>
          <w:lang w:val="es-ES"/>
        </w:rPr>
        <w:t xml:space="preserve"> </w:t>
      </w:r>
    </w:p>
    <w:p w14:paraId="244267E4" w14:textId="77777777" w:rsidR="001234EF" w:rsidRPr="008F4825" w:rsidRDefault="001234EF" w:rsidP="001234EF">
      <w:pPr>
        <w:widowControl w:val="0"/>
        <w:spacing w:after="0" w:line="240" w:lineRule="auto"/>
        <w:rPr>
          <w:rFonts w:ascii="Arial" w:hAnsi="Arial" w:cs="Arial"/>
          <w:sz w:val="24"/>
          <w:szCs w:val="24"/>
          <w14:ligatures w14:val="none"/>
        </w:rPr>
      </w:pPr>
    </w:p>
    <w:p w14:paraId="22984D94" w14:textId="77777777" w:rsidR="001234EF" w:rsidRDefault="001234EF" w:rsidP="001234E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  <w:r w:rsidRPr="00802E85">
        <w:rPr>
          <w:rFonts w:ascii="Arial" w:hAnsi="Arial" w:cs="Arial"/>
          <w:sz w:val="24"/>
          <w:szCs w:val="24"/>
          <w14:ligatures w14:val="none"/>
        </w:rPr>
        <w:t xml:space="preserve">Resumen: </w:t>
      </w:r>
      <w:r w:rsidRPr="005431B2">
        <w:rPr>
          <w:rFonts w:ascii="Arial" w:hAnsi="Arial" w:cs="Arial"/>
          <w:sz w:val="24"/>
          <w:szCs w:val="24"/>
          <w14:ligatures w14:val="none"/>
        </w:rPr>
        <w:t xml:space="preserve">El estudio analiza </w:t>
      </w:r>
      <w:r w:rsidRPr="00802E85">
        <w:rPr>
          <w:rFonts w:ascii="Arial" w:hAnsi="Arial" w:cs="Arial"/>
          <w:sz w:val="24"/>
          <w:szCs w:val="24"/>
          <w14:ligatures w14:val="none"/>
        </w:rPr>
        <w:t xml:space="preserve">los resultados docentes-investigativos de la asignatura Didáctica del Patrimonio en el periodo 2020-2025, que se imparte en el currículo optativo para la cerrera </w:t>
      </w:r>
      <w:r>
        <w:rPr>
          <w:rFonts w:ascii="Arial" w:hAnsi="Arial" w:cs="Arial"/>
          <w:sz w:val="24"/>
          <w:szCs w:val="24"/>
          <w14:ligatures w14:val="none"/>
        </w:rPr>
        <w:t>H</w:t>
      </w:r>
      <w:r w:rsidRPr="00802E85">
        <w:rPr>
          <w:rFonts w:ascii="Arial" w:hAnsi="Arial" w:cs="Arial"/>
          <w:sz w:val="24"/>
          <w:szCs w:val="24"/>
          <w14:ligatures w14:val="none"/>
        </w:rPr>
        <w:t xml:space="preserve">istoria del Arte. La investigación </w:t>
      </w:r>
      <w:r w:rsidRPr="005431B2">
        <w:rPr>
          <w:rFonts w:ascii="Arial" w:hAnsi="Arial" w:cs="Arial"/>
          <w:sz w:val="24"/>
          <w:szCs w:val="24"/>
          <w14:ligatures w14:val="none"/>
        </w:rPr>
        <w:t xml:space="preserve">se fundamenta en experiencias previas derivadas </w:t>
      </w:r>
      <w:r>
        <w:rPr>
          <w:rFonts w:ascii="Arial" w:hAnsi="Arial" w:cs="Arial"/>
          <w:sz w:val="24"/>
          <w:szCs w:val="24"/>
          <w14:ligatures w14:val="none"/>
        </w:rPr>
        <w:t xml:space="preserve">de </w:t>
      </w:r>
      <w:r w:rsidRPr="00802E85">
        <w:rPr>
          <w:rFonts w:ascii="Arial" w:hAnsi="Arial" w:cs="Arial"/>
          <w:sz w:val="24"/>
          <w:szCs w:val="24"/>
          <w14:ligatures w14:val="none"/>
        </w:rPr>
        <w:t xml:space="preserve">la Primera Escuela de Invierno sobre Patrimonio Universitario y </w:t>
      </w:r>
      <w:r>
        <w:rPr>
          <w:rFonts w:ascii="Arial" w:hAnsi="Arial" w:cs="Arial"/>
          <w:sz w:val="24"/>
          <w:szCs w:val="24"/>
          <w14:ligatures w14:val="none"/>
        </w:rPr>
        <w:t>d</w:t>
      </w:r>
      <w:r w:rsidRPr="00802E85">
        <w:rPr>
          <w:rFonts w:ascii="Arial" w:hAnsi="Arial" w:cs="Arial"/>
          <w:sz w:val="24"/>
          <w:szCs w:val="24"/>
          <w14:ligatures w14:val="none"/>
        </w:rPr>
        <w:t>el Proyecto de Investigación “</w:t>
      </w:r>
      <w:r w:rsidRPr="003F5D0E">
        <w:rPr>
          <w:rFonts w:ascii="Arial" w:hAnsi="Arial" w:cs="Arial"/>
          <w:sz w:val="24"/>
          <w:szCs w:val="24"/>
          <w14:ligatures w14:val="none"/>
        </w:rPr>
        <w:t>Diseño de actividades teórico – prácticas para incentivar el estudio de la ciencia a partir del acercamiento a la Astronomía” liderado por el Observatorio astronómico</w:t>
      </w:r>
      <w:r w:rsidRPr="00802E85">
        <w:rPr>
          <w:rFonts w:ascii="Arial" w:hAnsi="Arial" w:cs="Arial"/>
          <w:sz w:val="24"/>
          <w:szCs w:val="24"/>
          <w14:ligatures w14:val="none"/>
        </w:rPr>
        <w:t>.</w:t>
      </w:r>
      <w:r w:rsidRPr="00E17FE8">
        <w:t xml:space="preserve"> </w:t>
      </w:r>
      <w:r w:rsidRPr="00E17FE8">
        <w:rPr>
          <w:rFonts w:ascii="Arial" w:hAnsi="Arial" w:cs="Arial"/>
          <w:sz w:val="24"/>
          <w:szCs w:val="24"/>
          <w14:ligatures w14:val="none"/>
        </w:rPr>
        <w:t xml:space="preserve">Su objetivo radica </w:t>
      </w:r>
      <w:r>
        <w:rPr>
          <w:rFonts w:ascii="Arial" w:hAnsi="Arial" w:cs="Arial"/>
          <w:sz w:val="24"/>
          <w:szCs w:val="24"/>
          <w14:ligatures w14:val="none"/>
        </w:rPr>
        <w:t xml:space="preserve">en </w:t>
      </w:r>
      <w:r w:rsidRPr="00802E85">
        <w:rPr>
          <w:rFonts w:ascii="Arial" w:hAnsi="Arial" w:cs="Arial"/>
          <w:sz w:val="24"/>
          <w:szCs w:val="24"/>
          <w14:ligatures w14:val="none"/>
        </w:rPr>
        <w:t xml:space="preserve">exponer los resultados </w:t>
      </w:r>
      <w:r>
        <w:rPr>
          <w:rFonts w:ascii="Arial" w:hAnsi="Arial" w:cs="Arial"/>
          <w:sz w:val="24"/>
          <w:szCs w:val="24"/>
          <w14:ligatures w14:val="none"/>
        </w:rPr>
        <w:t>que se alcanzan al</w:t>
      </w:r>
      <w:r w:rsidRPr="00E17FE8">
        <w:rPr>
          <w:rFonts w:ascii="Arial" w:hAnsi="Arial" w:cs="Arial"/>
          <w:sz w:val="24"/>
          <w:szCs w:val="24"/>
          <w14:ligatures w14:val="none"/>
        </w:rPr>
        <w:t xml:space="preserve"> implementar el método de análisis objetual para la observación, exploración y puesta en valor de bienes patrimoniales universitarios, e integrar enfoques pedagógicos y </w:t>
      </w:r>
      <w:r>
        <w:rPr>
          <w:rFonts w:ascii="Arial" w:hAnsi="Arial" w:cs="Arial"/>
          <w:sz w:val="24"/>
          <w:szCs w:val="24"/>
          <w14:ligatures w14:val="none"/>
        </w:rPr>
        <w:t>estrategias de educación patrimonial para</w:t>
      </w:r>
      <w:r w:rsidRPr="00E17FE8">
        <w:rPr>
          <w:rFonts w:ascii="Arial" w:hAnsi="Arial" w:cs="Arial"/>
          <w:sz w:val="24"/>
          <w:szCs w:val="24"/>
          <w14:ligatures w14:val="none"/>
        </w:rPr>
        <w:t xml:space="preserve"> la formación de pregrado</w:t>
      </w:r>
      <w:r>
        <w:rPr>
          <w:rFonts w:ascii="Arial" w:hAnsi="Arial" w:cs="Arial"/>
          <w:sz w:val="24"/>
          <w:szCs w:val="24"/>
          <w14:ligatures w14:val="none"/>
        </w:rPr>
        <w:t>.</w:t>
      </w:r>
      <w:r w:rsidRPr="00E17FE8">
        <w:rPr>
          <w:rFonts w:ascii="Arial" w:hAnsi="Arial" w:cs="Arial"/>
          <w:sz w:val="24"/>
          <w:szCs w:val="24"/>
          <w14:ligatures w14:val="none"/>
        </w:rPr>
        <w:t xml:space="preserve"> Como resultado, se contribu</w:t>
      </w:r>
      <w:r>
        <w:rPr>
          <w:rFonts w:ascii="Arial" w:hAnsi="Arial" w:cs="Arial"/>
          <w:sz w:val="24"/>
          <w:szCs w:val="24"/>
          <w14:ligatures w14:val="none"/>
        </w:rPr>
        <w:t>ye</w:t>
      </w:r>
      <w:r w:rsidRPr="00E17FE8">
        <w:rPr>
          <w:rFonts w:ascii="Arial" w:hAnsi="Arial" w:cs="Arial"/>
          <w:sz w:val="24"/>
          <w:szCs w:val="24"/>
          <w14:ligatures w14:val="none"/>
        </w:rPr>
        <w:t xml:space="preserve"> al perfeccionamiento del Modelo de Gestión Integral de la Dirección de Patrimonio Cultural Universitario</w:t>
      </w:r>
      <w:r>
        <w:rPr>
          <w:rFonts w:ascii="Arial" w:hAnsi="Arial" w:cs="Arial"/>
          <w:sz w:val="24"/>
          <w:szCs w:val="24"/>
          <w14:ligatures w14:val="none"/>
        </w:rPr>
        <w:t xml:space="preserve">. </w:t>
      </w:r>
      <w:r w:rsidRPr="00BE4289">
        <w:rPr>
          <w:rFonts w:ascii="Arial" w:hAnsi="Arial" w:cs="Arial"/>
          <w:sz w:val="24"/>
          <w:szCs w:val="24"/>
          <w14:ligatures w14:val="none"/>
        </w:rPr>
        <w:t>En conclusión, e</w:t>
      </w:r>
      <w:r>
        <w:rPr>
          <w:rFonts w:ascii="Arial" w:hAnsi="Arial" w:cs="Arial"/>
          <w:sz w:val="24"/>
          <w:szCs w:val="24"/>
          <w14:ligatures w14:val="none"/>
        </w:rPr>
        <w:t xml:space="preserve">l estudio </w:t>
      </w:r>
      <w:r w:rsidRPr="00BE4289">
        <w:rPr>
          <w:rFonts w:ascii="Arial" w:hAnsi="Arial" w:cs="Arial"/>
          <w:sz w:val="24"/>
          <w:szCs w:val="24"/>
          <w14:ligatures w14:val="none"/>
        </w:rPr>
        <w:t xml:space="preserve">supone una significativa oportunidad para </w:t>
      </w:r>
      <w:r>
        <w:rPr>
          <w:rFonts w:ascii="Arial" w:hAnsi="Arial" w:cs="Arial"/>
          <w:sz w:val="24"/>
          <w:szCs w:val="24"/>
          <w14:ligatures w14:val="none"/>
        </w:rPr>
        <w:t xml:space="preserve">la </w:t>
      </w:r>
      <w:r w:rsidRPr="005431B2">
        <w:rPr>
          <w:rFonts w:ascii="Arial" w:hAnsi="Arial" w:cs="Arial"/>
          <w:sz w:val="24"/>
          <w:szCs w:val="24"/>
          <w14:ligatures w14:val="none"/>
        </w:rPr>
        <w:t>prom</w:t>
      </w:r>
      <w:r>
        <w:rPr>
          <w:rFonts w:ascii="Arial" w:hAnsi="Arial" w:cs="Arial"/>
          <w:sz w:val="24"/>
          <w:szCs w:val="24"/>
          <w14:ligatures w14:val="none"/>
        </w:rPr>
        <w:t>oción</w:t>
      </w:r>
      <w:r w:rsidRPr="005431B2">
        <w:rPr>
          <w:rFonts w:ascii="Arial" w:hAnsi="Arial" w:cs="Arial"/>
          <w:sz w:val="24"/>
          <w:szCs w:val="24"/>
          <w14:ligatures w14:val="none"/>
        </w:rPr>
        <w:t xml:space="preserve"> y divulgación del patrimonio cultural</w:t>
      </w:r>
      <w:r>
        <w:rPr>
          <w:rFonts w:ascii="Arial" w:hAnsi="Arial" w:cs="Arial"/>
          <w:sz w:val="24"/>
          <w:szCs w:val="24"/>
          <w14:ligatures w14:val="none"/>
        </w:rPr>
        <w:t xml:space="preserve"> y el </w:t>
      </w:r>
      <w:r w:rsidRPr="005431B2">
        <w:rPr>
          <w:rFonts w:ascii="Arial" w:hAnsi="Arial" w:cs="Arial"/>
          <w:sz w:val="24"/>
          <w:szCs w:val="24"/>
          <w14:ligatures w14:val="none"/>
        </w:rPr>
        <w:t>foment</w:t>
      </w:r>
      <w:r>
        <w:rPr>
          <w:rFonts w:ascii="Arial" w:hAnsi="Arial" w:cs="Arial"/>
          <w:sz w:val="24"/>
          <w:szCs w:val="24"/>
          <w14:ligatures w14:val="none"/>
        </w:rPr>
        <w:t xml:space="preserve">o de </w:t>
      </w:r>
      <w:r w:rsidRPr="005431B2">
        <w:rPr>
          <w:rFonts w:ascii="Arial" w:hAnsi="Arial" w:cs="Arial"/>
          <w:sz w:val="24"/>
          <w:szCs w:val="24"/>
          <w14:ligatures w14:val="none"/>
        </w:rPr>
        <w:t xml:space="preserve">competencias analíticas en </w:t>
      </w:r>
      <w:r>
        <w:rPr>
          <w:rFonts w:ascii="Arial" w:hAnsi="Arial" w:cs="Arial"/>
          <w:sz w:val="24"/>
          <w:szCs w:val="24"/>
          <w14:ligatures w14:val="none"/>
        </w:rPr>
        <w:t xml:space="preserve">los </w:t>
      </w:r>
      <w:r w:rsidRPr="005431B2">
        <w:rPr>
          <w:rFonts w:ascii="Arial" w:hAnsi="Arial" w:cs="Arial"/>
          <w:sz w:val="24"/>
          <w:szCs w:val="24"/>
          <w14:ligatures w14:val="none"/>
        </w:rPr>
        <w:t>estudiantes</w:t>
      </w:r>
      <w:r>
        <w:rPr>
          <w:rFonts w:ascii="Arial" w:hAnsi="Arial" w:cs="Arial"/>
          <w:sz w:val="24"/>
          <w:szCs w:val="24"/>
          <w14:ligatures w14:val="none"/>
        </w:rPr>
        <w:t xml:space="preserve">. </w:t>
      </w:r>
    </w:p>
    <w:p w14:paraId="47E4DFA3" w14:textId="77777777" w:rsidR="001234EF" w:rsidRDefault="001234EF" w:rsidP="001234E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326444E3" w14:textId="77777777" w:rsidR="001234EF" w:rsidRDefault="001234EF" w:rsidP="001234E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4BB375AE" w14:textId="77777777" w:rsidR="001234EF" w:rsidRDefault="001234EF" w:rsidP="001234EF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both"/>
        <w:rPr>
          <w:rFonts w:ascii="Arial" w:hAnsi="Arial"/>
          <w:sz w:val="24"/>
          <w:szCs w:val="24"/>
          <w:shd w:val="clear" w:color="auto" w:fill="FEFFFF"/>
          <w:lang w:val="es-ES_tradnl"/>
        </w:rPr>
      </w:pPr>
      <w:r>
        <w:rPr>
          <w:vertAlign w:val="superscript"/>
        </w:rPr>
        <w:t>1</w:t>
      </w:r>
      <w:r>
        <w:rPr>
          <w:rFonts w:ascii="Arial" w:hAnsi="Arial"/>
          <w:sz w:val="24"/>
          <w:szCs w:val="24"/>
          <w:shd w:val="clear" w:color="auto" w:fill="FEFFFF"/>
          <w:lang w:val="it-IT"/>
        </w:rPr>
        <w:fldChar w:fldCharType="begin"/>
      </w:r>
      <w:r>
        <w:rPr>
          <w:rFonts w:ascii="Arial" w:hAnsi="Arial"/>
          <w:sz w:val="24"/>
          <w:szCs w:val="24"/>
          <w:shd w:val="clear" w:color="auto" w:fill="FEFFFF"/>
          <w:lang w:val="it-IT"/>
        </w:rPr>
        <w:instrText>HYPERLINK "mailto:</w:instrText>
      </w:r>
      <w:r w:rsidRPr="00290825">
        <w:rPr>
          <w:rFonts w:ascii="Arial" w:hAnsi="Arial"/>
          <w:sz w:val="24"/>
          <w:szCs w:val="24"/>
          <w:shd w:val="clear" w:color="auto" w:fill="FEFFFF"/>
          <w:lang w:val="it-IT"/>
        </w:rPr>
        <w:instrText>belkis@fayl.uh.cu</w:instrText>
      </w:r>
      <w:r>
        <w:rPr>
          <w:rFonts w:ascii="Arial" w:hAnsi="Arial"/>
          <w:sz w:val="24"/>
          <w:szCs w:val="24"/>
          <w:shd w:val="clear" w:color="auto" w:fill="FEFFFF"/>
          <w:lang w:val="it-IT"/>
        </w:rPr>
        <w:instrText>"</w:instrText>
      </w:r>
      <w:r>
        <w:rPr>
          <w:rFonts w:ascii="Arial" w:hAnsi="Arial"/>
          <w:sz w:val="24"/>
          <w:szCs w:val="24"/>
          <w:shd w:val="clear" w:color="auto" w:fill="FEFFFF"/>
          <w:lang w:val="it-IT"/>
        </w:rPr>
      </w:r>
      <w:r>
        <w:rPr>
          <w:rFonts w:ascii="Arial" w:hAnsi="Arial"/>
          <w:sz w:val="24"/>
          <w:szCs w:val="24"/>
          <w:shd w:val="clear" w:color="auto" w:fill="FEFFFF"/>
          <w:lang w:val="it-IT"/>
        </w:rPr>
        <w:fldChar w:fldCharType="separate"/>
      </w:r>
      <w:r w:rsidRPr="00573B7B">
        <w:rPr>
          <w:rStyle w:val="Hipervnculo"/>
          <w:rFonts w:ascii="Arial" w:hAnsi="Arial"/>
          <w:sz w:val="24"/>
          <w:szCs w:val="24"/>
          <w:shd w:val="clear" w:color="auto" w:fill="FEFFFF"/>
          <w:lang w:val="it-IT"/>
        </w:rPr>
        <w:t>belkis@fayl.uh.cu</w:t>
      </w:r>
      <w:r>
        <w:rPr>
          <w:rFonts w:ascii="Arial" w:hAnsi="Arial"/>
          <w:sz w:val="24"/>
          <w:szCs w:val="24"/>
          <w:shd w:val="clear" w:color="auto" w:fill="FEFFFF"/>
          <w:lang w:val="it-IT"/>
        </w:rPr>
        <w:fldChar w:fldCharType="end"/>
      </w:r>
      <w:r>
        <w:rPr>
          <w:rFonts w:ascii="Arial" w:hAnsi="Arial"/>
          <w:sz w:val="24"/>
          <w:szCs w:val="24"/>
          <w:shd w:val="clear" w:color="auto" w:fill="FEFFFF"/>
          <w:lang w:val="it-IT"/>
        </w:rPr>
        <w:t xml:space="preserve"> Direcci</w:t>
      </w:r>
      <w:r w:rsidRPr="00CE3961">
        <w:rPr>
          <w:rFonts w:ascii="Arial" w:hAnsi="Arial"/>
          <w:sz w:val="24"/>
          <w:szCs w:val="24"/>
          <w:shd w:val="clear" w:color="auto" w:fill="FEFFFF"/>
          <w:lang w:val="es-ES"/>
        </w:rPr>
        <w:t>ó</w:t>
      </w:r>
      <w:r>
        <w:rPr>
          <w:rFonts w:ascii="Arial" w:hAnsi="Arial"/>
          <w:sz w:val="24"/>
          <w:szCs w:val="24"/>
          <w:shd w:val="clear" w:color="auto" w:fill="FEFFFF"/>
          <w:lang w:val="es-ES_tradnl"/>
        </w:rPr>
        <w:t>n de Patrimonio Universitario, Universidad de La Habana, Cuba, Master en Ciencias.</w:t>
      </w:r>
    </w:p>
    <w:p w14:paraId="3EB67D69" w14:textId="77777777" w:rsidR="001234EF" w:rsidRPr="00CE3961" w:rsidRDefault="001234EF" w:rsidP="001234EF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/>
        </w:rPr>
      </w:pPr>
    </w:p>
    <w:p w14:paraId="79F5FFE1" w14:textId="77777777" w:rsidR="001234EF" w:rsidRDefault="001234EF" w:rsidP="001234E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:vertAlign w:val="superscript"/>
          <w14:ligatures w14:val="none"/>
        </w:rPr>
        <w:t>2</w:t>
      </w:r>
      <w:hyperlink r:id="rId4" w:history="1">
        <w:r w:rsidRPr="00573B7B">
          <w:rPr>
            <w:rStyle w:val="Hipervnculo"/>
            <w:rFonts w:ascii="Arial" w:eastAsiaTheme="majorEastAsia" w:hAnsi="Arial" w:cs="Arial"/>
            <w:sz w:val="24"/>
            <w:szCs w:val="24"/>
            <w14:ligatures w14:val="none"/>
          </w:rPr>
          <w:t>javier.lopez@rect.uh.cu</w:t>
        </w:r>
      </w:hyperlink>
      <w:r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F82A60">
        <w:rPr>
          <w:rFonts w:ascii="Arial" w:hAnsi="Arial" w:cs="Arial"/>
          <w:sz w:val="24"/>
          <w:szCs w:val="24"/>
          <w14:ligatures w14:val="none"/>
        </w:rPr>
        <w:t xml:space="preserve"> Dirección de Posgrado, Universidad de La Habana, Cuba, Doctor en Ciencias de la Educación, Metodólogo de la Dirección de Posgrado.</w:t>
      </w:r>
    </w:p>
    <w:p w14:paraId="6D6659AA" w14:textId="77777777" w:rsidR="001234EF" w:rsidRPr="00802E85" w:rsidRDefault="001234EF" w:rsidP="001234EF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  <w14:ligatures w14:val="none"/>
        </w:rPr>
      </w:pPr>
    </w:p>
    <w:p w14:paraId="0A8AC393" w14:textId="77777777" w:rsidR="001234EF" w:rsidRPr="00CE3961" w:rsidRDefault="001234EF" w:rsidP="001234EF">
      <w:pPr>
        <w:pStyle w:val="Poromisi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shd w:val="clear" w:color="auto" w:fill="FFFFFF"/>
          <w:lang w:val="es-ES"/>
        </w:rPr>
      </w:pPr>
      <w:r>
        <w:rPr>
          <w:rStyle w:val="Hyperlink0"/>
          <w:rFonts w:ascii="Arial" w:hAnsi="Arial"/>
          <w:sz w:val="24"/>
          <w:szCs w:val="24"/>
          <w:shd w:val="clear" w:color="auto" w:fill="FEFFFF"/>
          <w:vertAlign w:val="superscript"/>
          <w:lang w:val="es-ES"/>
        </w:rPr>
        <w:t>3</w:t>
      </w:r>
      <w:hyperlink r:id="rId5" w:history="1">
        <w:r w:rsidRPr="00573B7B">
          <w:rPr>
            <w:rStyle w:val="Hipervnculo"/>
            <w:rFonts w:ascii="Arial" w:hAnsi="Arial"/>
            <w:sz w:val="24"/>
            <w:szCs w:val="24"/>
            <w:shd w:val="clear" w:color="auto" w:fill="FEFFFF"/>
            <w:lang w:val="it-IT"/>
          </w:rPr>
          <w:t>maryuri@rect.uh.cu</w:t>
        </w:r>
      </w:hyperlink>
      <w:r>
        <w:rPr>
          <w:rFonts w:ascii="Arial" w:hAnsi="Arial"/>
          <w:sz w:val="24"/>
          <w:szCs w:val="24"/>
          <w:shd w:val="clear" w:color="auto" w:fill="FEFFFF"/>
          <w:lang w:val="es-ES_tradnl"/>
        </w:rPr>
        <w:t xml:space="preserve">, Dirección de Posgrado, Universidad de La Habana, Cuba, Doctor en Ciencias de la Educación, </w:t>
      </w:r>
      <w:proofErr w:type="spellStart"/>
      <w:r>
        <w:rPr>
          <w:rFonts w:ascii="Arial" w:hAnsi="Arial"/>
          <w:sz w:val="24"/>
          <w:szCs w:val="24"/>
          <w:shd w:val="clear" w:color="auto" w:fill="FEFFFF"/>
          <w:lang w:val="es-ES_tradnl"/>
        </w:rPr>
        <w:t>Metod</w:t>
      </w:r>
      <w:proofErr w:type="spellEnd"/>
      <w:r w:rsidRPr="00CE3961">
        <w:rPr>
          <w:rFonts w:ascii="Arial" w:hAnsi="Arial"/>
          <w:sz w:val="24"/>
          <w:szCs w:val="24"/>
          <w:shd w:val="clear" w:color="auto" w:fill="FEFFFF"/>
          <w:lang w:val="es-ES"/>
        </w:rPr>
        <w:t>ó</w:t>
      </w:r>
      <w:r>
        <w:rPr>
          <w:rFonts w:ascii="Arial" w:hAnsi="Arial"/>
          <w:sz w:val="24"/>
          <w:szCs w:val="24"/>
          <w:shd w:val="clear" w:color="auto" w:fill="FEFFFF"/>
          <w:lang w:val="es-ES_tradnl"/>
        </w:rPr>
        <w:t>logo de la Dirección</w:t>
      </w:r>
      <w:r>
        <w:rPr>
          <w:rFonts w:ascii="Arial" w:hAnsi="Arial"/>
          <w:sz w:val="24"/>
          <w:szCs w:val="24"/>
          <w:shd w:val="clear" w:color="auto" w:fill="FEFFFF"/>
          <w:lang w:val="pt-PT"/>
        </w:rPr>
        <w:t xml:space="preserve"> de Posgrado.</w:t>
      </w:r>
    </w:p>
    <w:p w14:paraId="087D98C6" w14:textId="77777777" w:rsidR="001234EF" w:rsidRPr="00802E85" w:rsidRDefault="001234EF" w:rsidP="001234E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708EB304" w14:textId="77777777" w:rsidR="001234EF" w:rsidRDefault="001234EF"/>
    <w:sectPr w:rsidR="001234EF" w:rsidSect="001234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EF"/>
    <w:rsid w:val="001234EF"/>
    <w:rsid w:val="002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E8166"/>
  <w15:chartTrackingRefBased/>
  <w15:docId w15:val="{0292CFD2-CA9B-4579-9582-99271B7D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val="es-ES" w:eastAsia="es-ES"/>
      <w14:ligatures w14:val="standard"/>
      <w14:cntxtAlts/>
    </w:rPr>
  </w:style>
  <w:style w:type="paragraph" w:styleId="Ttulo1">
    <w:name w:val="heading 1"/>
    <w:basedOn w:val="Normal"/>
    <w:next w:val="Normal"/>
    <w:link w:val="Ttulo1Car"/>
    <w:uiPriority w:val="9"/>
    <w:qFormat/>
    <w:rsid w:val="001234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US" w:eastAsia="en-US"/>
      <w14:ligatures w14:val="standardContextual"/>
      <w14:cntxtAlts w14:val="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34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US" w:eastAsia="en-US"/>
      <w14:ligatures w14:val="standardContextual"/>
      <w14:cntxtAlts w14:val="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34E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US" w:eastAsia="en-US"/>
      <w14:ligatures w14:val="standardContextual"/>
      <w14:cntxtAlts w14:val="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34E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US" w:eastAsia="en-US"/>
      <w14:ligatures w14:val="standardContextual"/>
      <w14:cntxtAlts w14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34E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US" w:eastAsia="en-US"/>
      <w14:ligatures w14:val="standardContextual"/>
      <w14:cntxtAlts w14:val="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34E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US" w:eastAsia="en-US"/>
      <w14:ligatures w14:val="standardContextual"/>
      <w14:cntxtAlts w14:val="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34E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US" w:eastAsia="en-US"/>
      <w14:ligatures w14:val="standardContextual"/>
      <w14:cntxtAlts w14:val="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34E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US" w:eastAsia="en-US"/>
      <w14:ligatures w14:val="standardContextual"/>
      <w14:cntxtAlts w14:val="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34E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US" w:eastAsia="en-US"/>
      <w14:ligatures w14:val="standardContextual"/>
      <w14:cntxtAlts w14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3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3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3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34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34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34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34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34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34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34E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val="es-US" w:eastAsia="en-US"/>
      <w14:ligatures w14:val="standardContextual"/>
      <w14:cntxtAlts w14:val="0"/>
    </w:rPr>
  </w:style>
  <w:style w:type="character" w:customStyle="1" w:styleId="TtuloCar">
    <w:name w:val="Título Car"/>
    <w:basedOn w:val="Fuentedeprrafopredeter"/>
    <w:link w:val="Ttulo"/>
    <w:uiPriority w:val="10"/>
    <w:rsid w:val="00123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34E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US" w:eastAsia="en-US"/>
      <w14:ligatures w14:val="standardContextual"/>
      <w14:cntxtAlts w14:val="0"/>
    </w:rPr>
  </w:style>
  <w:style w:type="character" w:customStyle="1" w:styleId="SubttuloCar">
    <w:name w:val="Subtítulo Car"/>
    <w:basedOn w:val="Fuentedeprrafopredeter"/>
    <w:link w:val="Subttulo"/>
    <w:uiPriority w:val="11"/>
    <w:rsid w:val="00123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34E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US" w:eastAsia="en-US"/>
      <w14:ligatures w14:val="standardContextual"/>
      <w14:cntxtAlts w14:val="0"/>
    </w:rPr>
  </w:style>
  <w:style w:type="character" w:customStyle="1" w:styleId="CitaCar">
    <w:name w:val="Cita Car"/>
    <w:basedOn w:val="Fuentedeprrafopredeter"/>
    <w:link w:val="Cita"/>
    <w:uiPriority w:val="29"/>
    <w:rsid w:val="001234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34E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val="es-US" w:eastAsia="en-US"/>
      <w14:ligatures w14:val="standardContextual"/>
      <w14:cntxtAlts w14:val="0"/>
    </w:rPr>
  </w:style>
  <w:style w:type="character" w:styleId="nfasisintenso">
    <w:name w:val="Intense Emphasis"/>
    <w:basedOn w:val="Fuentedeprrafopredeter"/>
    <w:uiPriority w:val="21"/>
    <w:qFormat/>
    <w:rsid w:val="001234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3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US" w:eastAsia="en-US"/>
      <w14:ligatures w14:val="standardContextual"/>
      <w14:cntxtAlts w14:val="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34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34E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234EF"/>
    <w:rPr>
      <w:color w:val="467886" w:themeColor="hyperlink"/>
      <w:u w:val="single"/>
    </w:rPr>
  </w:style>
  <w:style w:type="paragraph" w:customStyle="1" w:styleId="Poromisin">
    <w:name w:val="Por omisión"/>
    <w:rsid w:val="001234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de-DE"/>
      <w14:ligatures w14:val="none"/>
    </w:rPr>
  </w:style>
  <w:style w:type="character" w:customStyle="1" w:styleId="Ninguno">
    <w:name w:val="Ninguno"/>
    <w:rsid w:val="001234EF"/>
  </w:style>
  <w:style w:type="character" w:customStyle="1" w:styleId="Hyperlink0">
    <w:name w:val="Hyperlink.0"/>
    <w:basedOn w:val="Ninguno"/>
    <w:rsid w:val="001234EF"/>
    <w:rPr>
      <w:color w:val="0000ED"/>
      <w:u w:val="single" w:color="0000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yuri@rect.uh.cu" TargetMode="External"/><Relationship Id="rId4" Type="http://schemas.openxmlformats.org/officeDocument/2006/relationships/hyperlink" Target="mailto:javier.lopez@rect.uh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Belkis Yaisy Zulueta Morciego</dc:creator>
  <cp:keywords/>
  <dc:description/>
  <cp:lastModifiedBy>Belkis Yaisy Zulueta Morciego</cp:lastModifiedBy>
  <cp:revision>1</cp:revision>
  <dcterms:created xsi:type="dcterms:W3CDTF">2025-02-25T19:22:00Z</dcterms:created>
  <dcterms:modified xsi:type="dcterms:W3CDTF">2025-02-25T19:24:00Z</dcterms:modified>
</cp:coreProperties>
</file>