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2F0" w:rsidRDefault="0016056A" w:rsidP="001302A0">
      <w:pPr>
        <w:widowControl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lang w:val="es-ES"/>
        </w:rPr>
      </w:pPr>
      <w:r w:rsidRPr="001302A0">
        <w:rPr>
          <w:rFonts w:ascii="Times New Roman" w:hAnsi="Times New Roman" w:cs="Times New Roman"/>
          <w:b/>
          <w:bCs/>
          <w:sz w:val="24"/>
          <w:lang w:val="es-ES"/>
        </w:rPr>
        <w:t xml:space="preserve">Simposio internacional de estudios culturales, lenguas, artes y literaturas </w:t>
      </w:r>
    </w:p>
    <w:p w:rsidR="009032F0" w:rsidRDefault="0016056A">
      <w:pPr>
        <w:jc w:val="center"/>
        <w:rPr>
          <w:rFonts w:ascii="Times New Roman" w:hAnsi="Times New Roman" w:cs="Times New Roman"/>
          <w:b/>
          <w:bCs/>
          <w:sz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lang w:val="es-ES"/>
        </w:rPr>
        <w:t>Neurociencia cognitiva aplicada a la enseñanza del español como segunda lengua: un enfoque interdisciplinario</w:t>
      </w:r>
    </w:p>
    <w:p w:rsidR="009032F0" w:rsidRDefault="0016056A">
      <w:pPr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Autores: MSc. </w:t>
      </w:r>
      <w:r>
        <w:rPr>
          <w:rFonts w:ascii="Times New Roman" w:hAnsi="Times New Roman" w:cs="Times New Roman"/>
          <w:sz w:val="24"/>
          <w:lang w:val="es-ES"/>
        </w:rPr>
        <w:t>Haobo Tan</w:t>
      </w:r>
    </w:p>
    <w:p w:rsidR="009032F0" w:rsidRDefault="0016056A">
      <w:pPr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Doctorando del Programa de Doctorado de Lingüística</w:t>
      </w:r>
    </w:p>
    <w:p w:rsidR="009032F0" w:rsidRDefault="0016056A">
      <w:pPr>
        <w:jc w:val="both"/>
        <w:rPr>
          <w:rFonts w:ascii="Times New Roman" w:hAnsi="Times New Roman" w:cs="Times New Roman"/>
          <w:sz w:val="24"/>
          <w:u w:val="single"/>
          <w:lang w:val="es-ES"/>
        </w:rPr>
      </w:pPr>
      <w:r>
        <w:rPr>
          <w:rFonts w:ascii="Times New Roman" w:hAnsi="Times New Roman" w:cs="Times New Roman"/>
          <w:sz w:val="24"/>
          <w:u w:val="single"/>
          <w:lang w:val="es-ES"/>
        </w:rPr>
        <w:t>Dr.C. Yareira Puig Pernas</w:t>
      </w:r>
      <w:r>
        <w:rPr>
          <w:rFonts w:ascii="Times New Roman" w:hAnsi="Times New Roman" w:cs="Times New Roman"/>
          <w:sz w:val="24"/>
          <w:u w:val="single"/>
          <w:lang w:val="es-ES"/>
        </w:rPr>
        <w:t xml:space="preserve"> </w:t>
      </w:r>
    </w:p>
    <w:p w:rsidR="009032F0" w:rsidRDefault="0016056A">
      <w:pPr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Facultad de Español para No Hispanohablantes, Universidad de la Habana</w:t>
      </w:r>
    </w:p>
    <w:p w:rsidR="009032F0" w:rsidRDefault="0016056A">
      <w:pPr>
        <w:rPr>
          <w:rFonts w:ascii="Times New Roman" w:hAnsi="Times New Roman" w:cs="Times New Roman"/>
          <w:sz w:val="24"/>
          <w:lang w:val="es-ES"/>
        </w:rPr>
      </w:pPr>
      <w:hyperlink r:id="rId6" w:history="1">
        <w:r>
          <w:rPr>
            <w:rFonts w:ascii="Times New Roman" w:hAnsi="Times New Roman" w:cs="Times New Roman"/>
            <w:sz w:val="24"/>
            <w:lang w:val="es-ES"/>
          </w:rPr>
          <w:t>yareira.pp@fenhi.uh.cu</w:t>
        </w:r>
      </w:hyperlink>
    </w:p>
    <w:p w:rsidR="009032F0" w:rsidRDefault="0016056A">
      <w:pPr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>Resumen</w:t>
      </w:r>
    </w:p>
    <w:p w:rsidR="009032F0" w:rsidRDefault="0016056A">
      <w:pPr>
        <w:jc w:val="both"/>
        <w:rPr>
          <w:rFonts w:ascii="Times New Roman" w:hAnsi="Times New Roman" w:cs="Times New Roman"/>
          <w:sz w:val="24"/>
          <w:lang w:val="es-ES"/>
        </w:rPr>
      </w:pPr>
      <w:bookmarkStart w:id="0" w:name="_GoBack"/>
      <w:r>
        <w:rPr>
          <w:rFonts w:ascii="Times New Roman" w:hAnsi="Times New Roman" w:cs="Times New Roman"/>
          <w:sz w:val="24"/>
          <w:lang w:val="es-ES"/>
        </w:rPr>
        <w:t xml:space="preserve">El aprendizaje del </w:t>
      </w:r>
      <w:r>
        <w:rPr>
          <w:rFonts w:ascii="Times New Roman" w:hAnsi="Times New Roman" w:cs="Times New Roman"/>
          <w:sz w:val="24"/>
          <w:lang w:val="es-ES"/>
        </w:rPr>
        <w:t>español como segunda lengua enfrenta desafíos vinculados a las diferencias entre la lengua materna y la estudiada, los contrastes culturales, necesidades emocionales y el conocimiento sobre el funcionamiento del cerebro durante el proceso. La sistematizaci</w:t>
      </w:r>
      <w:r>
        <w:rPr>
          <w:rFonts w:ascii="Times New Roman" w:hAnsi="Times New Roman" w:cs="Times New Roman"/>
          <w:sz w:val="24"/>
          <w:lang w:val="es-ES"/>
        </w:rPr>
        <w:t>ón bibliográfica revela una brecha entre los hallazgos neurocientíficos y su aplicación pedagógica y destacan, la necesidad de integrar los aportes de la neurociencia cognitiva a través de las metodologías activas, las herramientas tecnol</w:t>
      </w:r>
      <w:r>
        <w:rPr>
          <w:rFonts w:ascii="Times New Roman" w:hAnsi="Times New Roman" w:cs="Times New Roman" w:hint="cs"/>
          <w:sz w:val="24"/>
          <w:lang w:val="es-ES"/>
        </w:rPr>
        <w:t>ó</w:t>
      </w:r>
      <w:r>
        <w:rPr>
          <w:rFonts w:ascii="Times New Roman" w:hAnsi="Times New Roman" w:cs="Times New Roman"/>
          <w:sz w:val="24"/>
          <w:lang w:val="es-ES"/>
        </w:rPr>
        <w:t>gicas, y material</w:t>
      </w:r>
      <w:r>
        <w:rPr>
          <w:rFonts w:ascii="Times New Roman" w:hAnsi="Times New Roman" w:cs="Times New Roman"/>
          <w:sz w:val="24"/>
          <w:lang w:val="es-ES"/>
        </w:rPr>
        <w:t>es innovadores que motiven a los estudiantes e influyan en su actitud lingüística. Lo expuesto exige acercarse a la enseñanza de la lengua con un enfoque interdisciplinario (neurociencia, psicolog</w:t>
      </w:r>
      <w:r>
        <w:rPr>
          <w:rFonts w:ascii="Times New Roman" w:hAnsi="Times New Roman" w:cs="Times New Roman" w:hint="cs"/>
          <w:sz w:val="24"/>
          <w:lang w:val="es-ES"/>
        </w:rPr>
        <w:t>í</w:t>
      </w:r>
      <w:r>
        <w:rPr>
          <w:rFonts w:ascii="Times New Roman" w:hAnsi="Times New Roman" w:cs="Times New Roman"/>
          <w:sz w:val="24"/>
          <w:lang w:val="es-ES"/>
        </w:rPr>
        <w:t>a, educaci</w:t>
      </w:r>
      <w:r>
        <w:rPr>
          <w:rFonts w:ascii="Times New Roman" w:hAnsi="Times New Roman" w:cs="Times New Roman" w:hint="cs"/>
          <w:sz w:val="24"/>
          <w:lang w:val="es-ES"/>
        </w:rPr>
        <w:t>ó</w:t>
      </w:r>
      <w:r>
        <w:rPr>
          <w:rFonts w:ascii="Times New Roman" w:hAnsi="Times New Roman" w:cs="Times New Roman"/>
          <w:sz w:val="24"/>
          <w:lang w:val="es-ES"/>
        </w:rPr>
        <w:t xml:space="preserve">n, psicolingüística, didáctica, etc.) para </w:t>
      </w:r>
      <w:r>
        <w:rPr>
          <w:rFonts w:ascii="Times New Roman" w:hAnsi="Times New Roman" w:cs="Times New Roman"/>
          <w:sz w:val="24"/>
          <w:lang w:val="es-ES"/>
        </w:rPr>
        <w:t>dinamizar y optimizar el aprendizaje.</w:t>
      </w:r>
    </w:p>
    <w:p w:rsidR="009032F0" w:rsidRDefault="0016056A">
      <w:pPr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sz w:val="24"/>
          <w:lang w:val="es-ES"/>
        </w:rPr>
        <w:t xml:space="preserve">El </w:t>
      </w:r>
      <w:r>
        <w:rPr>
          <w:rFonts w:ascii="Times New Roman" w:hAnsi="Times New Roman" w:cs="Times New Roman"/>
          <w:i/>
          <w:sz w:val="24"/>
          <w:lang w:val="es-ES"/>
        </w:rPr>
        <w:t>objetivo</w:t>
      </w:r>
      <w:r>
        <w:rPr>
          <w:rFonts w:ascii="Times New Roman" w:hAnsi="Times New Roman" w:cs="Times New Roman"/>
          <w:sz w:val="24"/>
          <w:lang w:val="es-ES"/>
        </w:rPr>
        <w:t xml:space="preserve"> se orienta a mostrar c</w:t>
      </w:r>
      <w:r>
        <w:rPr>
          <w:rFonts w:ascii="Times New Roman" w:hAnsi="Times New Roman" w:cs="Times New Roman" w:hint="cs"/>
          <w:sz w:val="24"/>
          <w:lang w:val="es-ES"/>
        </w:rPr>
        <w:t>ó</w:t>
      </w:r>
      <w:r>
        <w:rPr>
          <w:rFonts w:ascii="Times New Roman" w:hAnsi="Times New Roman" w:cs="Times New Roman"/>
          <w:sz w:val="24"/>
          <w:lang w:val="es-ES"/>
        </w:rPr>
        <w:t>mo los aportes de la neurociencia: la   neuroplasticidad, la consideración de las emociones, la multisensorialidad y otras aplicadas en el proceso de enseñanza aprendizaje de la lengu</w:t>
      </w:r>
      <w:r>
        <w:rPr>
          <w:rFonts w:ascii="Times New Roman" w:hAnsi="Times New Roman" w:cs="Times New Roman"/>
          <w:sz w:val="24"/>
          <w:lang w:val="es-ES"/>
        </w:rPr>
        <w:t>a favorecer</w:t>
      </w:r>
      <w:r>
        <w:rPr>
          <w:rFonts w:ascii="Times New Roman" w:hAnsi="Times New Roman" w:cs="Times New Roman" w:hint="cs"/>
          <w:sz w:val="24"/>
          <w:lang w:val="es-ES"/>
        </w:rPr>
        <w:t>á</w:t>
      </w:r>
      <w:r>
        <w:rPr>
          <w:rFonts w:ascii="Times New Roman" w:hAnsi="Times New Roman" w:cs="Times New Roman"/>
          <w:sz w:val="24"/>
          <w:lang w:val="es-ES"/>
        </w:rPr>
        <w:t xml:space="preserve"> el desarrollo y perfeccionamiento de la competencia comunicativa.</w:t>
      </w:r>
    </w:p>
    <w:p w:rsidR="009032F0" w:rsidRDefault="0016056A">
      <w:pPr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i/>
          <w:sz w:val="24"/>
          <w:lang w:val="es-ES"/>
        </w:rPr>
        <w:t>Los resultados de la identificación</w:t>
      </w:r>
      <w:r>
        <w:rPr>
          <w:rFonts w:ascii="Times New Roman" w:hAnsi="Times New Roman" w:cs="Times New Roman"/>
          <w:sz w:val="24"/>
          <w:lang w:val="es-ES"/>
        </w:rPr>
        <w:t xml:space="preserve"> de los aportes de la neurociencia que permitan, teniendo en cuenta la característica de la carrera Lengua Española para No Hispanohablantes, </w:t>
      </w:r>
      <w:r>
        <w:rPr>
          <w:rFonts w:ascii="Times New Roman" w:hAnsi="Times New Roman" w:cs="Times New Roman"/>
          <w:sz w:val="24"/>
          <w:lang w:val="es-ES"/>
        </w:rPr>
        <w:t>contribuir al desarrollo de la competencia comunicativa de los estudiantes y con las adaptaciones pertinentes transferirse al contexto chino se expresan a trav</w:t>
      </w:r>
      <w:r>
        <w:rPr>
          <w:rFonts w:ascii="Times New Roman" w:hAnsi="Times New Roman" w:cs="Times New Roman" w:hint="cs"/>
          <w:sz w:val="24"/>
          <w:lang w:val="es-ES"/>
        </w:rPr>
        <w:t>é</w:t>
      </w:r>
      <w:r>
        <w:rPr>
          <w:rFonts w:ascii="Times New Roman" w:hAnsi="Times New Roman" w:cs="Times New Roman"/>
          <w:sz w:val="24"/>
          <w:lang w:val="es-ES"/>
        </w:rPr>
        <w:t>s de la novedad cient</w:t>
      </w:r>
      <w:r>
        <w:rPr>
          <w:rFonts w:ascii="Times New Roman" w:hAnsi="Times New Roman" w:cs="Times New Roman" w:hint="cs"/>
          <w:sz w:val="24"/>
          <w:lang w:val="es-ES"/>
        </w:rPr>
        <w:t>í</w:t>
      </w:r>
      <w:r>
        <w:rPr>
          <w:rFonts w:ascii="Times New Roman" w:hAnsi="Times New Roman" w:cs="Times New Roman"/>
          <w:sz w:val="24"/>
          <w:lang w:val="es-ES"/>
        </w:rPr>
        <w:t>fica, aporte pr</w:t>
      </w:r>
      <w:r>
        <w:rPr>
          <w:rFonts w:ascii="Times New Roman" w:hAnsi="Times New Roman" w:cs="Times New Roman" w:hint="cs"/>
          <w:sz w:val="24"/>
          <w:lang w:val="es-ES"/>
        </w:rPr>
        <w:t>á</w:t>
      </w:r>
      <w:r>
        <w:rPr>
          <w:rFonts w:ascii="Times New Roman" w:hAnsi="Times New Roman" w:cs="Times New Roman"/>
          <w:sz w:val="24"/>
          <w:lang w:val="es-ES"/>
        </w:rPr>
        <w:t>ctico y te</w:t>
      </w:r>
      <w:r>
        <w:rPr>
          <w:rFonts w:ascii="Times New Roman" w:hAnsi="Times New Roman" w:cs="Times New Roman" w:hint="cs"/>
          <w:sz w:val="24"/>
          <w:lang w:val="es-ES"/>
        </w:rPr>
        <w:t>ó</w:t>
      </w:r>
      <w:r>
        <w:rPr>
          <w:rFonts w:ascii="Times New Roman" w:hAnsi="Times New Roman" w:cs="Times New Roman"/>
          <w:sz w:val="24"/>
          <w:lang w:val="es-ES"/>
        </w:rPr>
        <w:t xml:space="preserve">rico. </w:t>
      </w:r>
    </w:p>
    <w:p w:rsidR="009032F0" w:rsidRDefault="0016056A">
      <w:pPr>
        <w:jc w:val="both"/>
        <w:rPr>
          <w:rFonts w:ascii="Times New Roman" w:hAnsi="Times New Roman" w:cs="Times New Roman"/>
          <w:sz w:val="24"/>
          <w:lang w:val="es-ES"/>
        </w:rPr>
      </w:pPr>
      <w:r>
        <w:rPr>
          <w:rFonts w:ascii="Times New Roman" w:hAnsi="Times New Roman" w:cs="Times New Roman"/>
          <w:i/>
          <w:sz w:val="24"/>
          <w:lang w:val="es-ES"/>
        </w:rPr>
        <w:t>Las conclusiones</w:t>
      </w:r>
      <w:r>
        <w:rPr>
          <w:rFonts w:ascii="Times New Roman" w:hAnsi="Times New Roman" w:cs="Times New Roman"/>
          <w:sz w:val="24"/>
          <w:lang w:val="es-ES"/>
        </w:rPr>
        <w:t xml:space="preserve"> de la presentaci</w:t>
      </w:r>
      <w:r>
        <w:rPr>
          <w:rFonts w:ascii="Times New Roman" w:hAnsi="Times New Roman" w:cs="Times New Roman" w:hint="cs"/>
          <w:sz w:val="24"/>
          <w:lang w:val="es-ES"/>
        </w:rPr>
        <w:t>ó</w:t>
      </w:r>
      <w:r>
        <w:rPr>
          <w:rFonts w:ascii="Times New Roman" w:hAnsi="Times New Roman" w:cs="Times New Roman"/>
          <w:sz w:val="24"/>
          <w:lang w:val="es-ES"/>
        </w:rPr>
        <w:t>n se r</w:t>
      </w:r>
      <w:r>
        <w:rPr>
          <w:rFonts w:ascii="Times New Roman" w:hAnsi="Times New Roman" w:cs="Times New Roman"/>
          <w:sz w:val="24"/>
          <w:lang w:val="es-ES"/>
        </w:rPr>
        <w:t>esumen en la validaci</w:t>
      </w:r>
      <w:r>
        <w:rPr>
          <w:rFonts w:ascii="Times New Roman" w:hAnsi="Times New Roman" w:cs="Times New Roman" w:hint="cs"/>
          <w:sz w:val="24"/>
          <w:lang w:val="es-ES"/>
        </w:rPr>
        <w:t>ó</w:t>
      </w:r>
      <w:r>
        <w:rPr>
          <w:rFonts w:ascii="Times New Roman" w:hAnsi="Times New Roman" w:cs="Times New Roman"/>
          <w:sz w:val="24"/>
          <w:lang w:val="es-ES"/>
        </w:rPr>
        <w:t>n del trabajo a trav</w:t>
      </w:r>
      <w:r>
        <w:rPr>
          <w:rFonts w:ascii="Times New Roman" w:hAnsi="Times New Roman" w:cs="Times New Roman" w:hint="cs"/>
          <w:sz w:val="24"/>
          <w:lang w:val="es-ES"/>
        </w:rPr>
        <w:t>é</w:t>
      </w:r>
      <w:r>
        <w:rPr>
          <w:rFonts w:ascii="Times New Roman" w:hAnsi="Times New Roman" w:cs="Times New Roman"/>
          <w:sz w:val="24"/>
          <w:lang w:val="es-ES"/>
        </w:rPr>
        <w:t>s de los comentarios constructivos y recomendaciones de los presentes y enriquecerán las ideas y enfoques asumidos en el estudio.</w:t>
      </w:r>
    </w:p>
    <w:bookmarkEnd w:id="0"/>
    <w:p w:rsidR="009032F0" w:rsidRDefault="009032F0">
      <w:pPr>
        <w:rPr>
          <w:rFonts w:ascii="Times New Roman" w:hAnsi="Times New Roman" w:cs="Times New Roman"/>
          <w:sz w:val="24"/>
          <w:lang w:val="es-ES"/>
        </w:rPr>
      </w:pPr>
    </w:p>
    <w:sectPr w:rsidR="00903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56A" w:rsidRDefault="0016056A">
      <w:pPr>
        <w:spacing w:line="240" w:lineRule="auto"/>
      </w:pPr>
      <w:r>
        <w:separator/>
      </w:r>
    </w:p>
  </w:endnote>
  <w:endnote w:type="continuationSeparator" w:id="0">
    <w:p w:rsidR="0016056A" w:rsidRDefault="001605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SimSun"/>
    <w:panose1 w:val="02010600030101010101"/>
    <w:charset w:val="86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SimSu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56A" w:rsidRDefault="0016056A">
      <w:pPr>
        <w:spacing w:after="0"/>
      </w:pPr>
      <w:r>
        <w:separator/>
      </w:r>
    </w:p>
  </w:footnote>
  <w:footnote w:type="continuationSeparator" w:id="0">
    <w:p w:rsidR="0016056A" w:rsidRDefault="0016056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2D3"/>
    <w:rsid w:val="00007666"/>
    <w:rsid w:val="001302A0"/>
    <w:rsid w:val="0016056A"/>
    <w:rsid w:val="001D61D9"/>
    <w:rsid w:val="001E766C"/>
    <w:rsid w:val="00267762"/>
    <w:rsid w:val="003B5CB3"/>
    <w:rsid w:val="005A388E"/>
    <w:rsid w:val="009032F0"/>
    <w:rsid w:val="00946296"/>
    <w:rsid w:val="00A21E90"/>
    <w:rsid w:val="00A332D3"/>
    <w:rsid w:val="00A87CC6"/>
    <w:rsid w:val="00B6455E"/>
    <w:rsid w:val="00B72904"/>
    <w:rsid w:val="00B94F50"/>
    <w:rsid w:val="00C17EF3"/>
    <w:rsid w:val="00D91164"/>
    <w:rsid w:val="00FE10BB"/>
    <w:rsid w:val="410C1405"/>
    <w:rsid w:val="584955E1"/>
    <w:rsid w:val="6431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E9EEEE"/>
  <w15:docId w15:val="{9EC20792-DD89-42FE-8F80-79D9A93C4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s-419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after="160" w:line="278" w:lineRule="auto"/>
    </w:pPr>
    <w:rPr>
      <w:kern w:val="2"/>
      <w:sz w:val="22"/>
      <w:szCs w:val="24"/>
      <w:lang w:val="en-US" w:eastAsia="zh-CN"/>
      <w14:ligatures w14:val="standardContextual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Pr>
      <w:b/>
      <w:bCs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ar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Pr>
      <w:rFonts w:cstheme="majorBidi"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Car">
    <w:name w:val="Título Car"/>
    <w:basedOn w:val="Fuentedeprrafopredeter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ar">
    <w:name w:val="Subtítulo Car"/>
    <w:basedOn w:val="Fuentedeprrafopredeter"/>
    <w:link w:val="Subttulo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qFormat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nfasisintenso1">
    <w:name w:val="Énfasis intenso1"/>
    <w:basedOn w:val="Fuentedeprrafopredeter"/>
    <w:uiPriority w:val="21"/>
    <w:qFormat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Pr>
      <w:i/>
      <w:iCs/>
      <w:color w:val="2F5496" w:themeColor="accent1" w:themeShade="BF"/>
    </w:rPr>
  </w:style>
  <w:style w:type="character" w:customStyle="1" w:styleId="Referenciaintensa1">
    <w:name w:val="Referencia intensa1"/>
    <w:basedOn w:val="Fuentedeprrafopredeter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Pr>
      <w:kern w:val="2"/>
      <w:lang w:val="en-US" w:eastAsia="zh-CN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Pr>
      <w:b/>
      <w:bCs/>
      <w:kern w:val="2"/>
      <w:lang w:val="en-US" w:eastAsia="zh-CN"/>
      <w14:ligatures w14:val="standardContextua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Segoe UI" w:hAnsi="Segoe UI" w:cs="Segoe UI"/>
      <w:kern w:val="2"/>
      <w:sz w:val="18"/>
      <w:szCs w:val="18"/>
      <w:lang w:val="en-US"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areira.pp@fenhi.uh.c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haobo tan</dc:creator>
  <cp:lastModifiedBy>yare</cp:lastModifiedBy>
  <cp:revision>7</cp:revision>
  <dcterms:created xsi:type="dcterms:W3CDTF">2025-03-09T14:34:00Z</dcterms:created>
  <dcterms:modified xsi:type="dcterms:W3CDTF">2025-03-10T02:40:00Z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8FE4F5D54E694815841285241A66CE97_12</vt:lpwstr>
  </property>
</Properties>
</file>