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0" w:rsidRDefault="00392143">
      <w:pPr>
        <w:widowControl/>
        <w:spacing w:before="100" w:beforeAutospacing="1" w:after="100" w:afterAutospacing="1" w:line="240" w:lineRule="auto"/>
        <w:jc w:val="left"/>
        <w:rPr>
          <w:rFonts w:ascii="Times New Roman" w:eastAsia="DengXian" w:hAnsi="Times New Roman" w:cs="Times New Roman"/>
          <w:b/>
          <w:kern w:val="0"/>
          <w:sz w:val="24"/>
          <w:szCs w:val="24"/>
          <w:lang w:val="zh-CN"/>
          <w14:ligatures w14:val="none"/>
        </w:rPr>
      </w:pPr>
      <w:r>
        <w:rPr>
          <w:rFonts w:ascii="Times New Roman" w:eastAsia="DengXian" w:hAnsi="Times New Roman" w:cs="Times New Roman"/>
          <w:b/>
          <w:kern w:val="0"/>
          <w:sz w:val="24"/>
          <w:szCs w:val="24"/>
          <w:lang w:val="zh-CN"/>
          <w14:ligatures w14:val="none"/>
        </w:rPr>
        <w:t xml:space="preserve">Simposio internacional de estudios culturales, lenguas, artes y literaturas  </w:t>
      </w:r>
    </w:p>
    <w:p w:rsidR="008A4990" w:rsidRDefault="008A4990">
      <w:pPr>
        <w:widowControl/>
        <w:spacing w:before="100" w:beforeAutospacing="1" w:after="100" w:afterAutospacing="1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zh-CN"/>
          <w14:ligatures w14:val="none"/>
        </w:rPr>
      </w:pPr>
    </w:p>
    <w:p w:rsidR="008A4990" w:rsidRDefault="00392143">
      <w:pPr>
        <w:jc w:val="center"/>
        <w:rPr>
          <w:rFonts w:ascii="Times New Roman" w:hAnsi="Times New Roman" w:cs="Times New Roman"/>
          <w:b/>
          <w:lang w:val="zh-CN"/>
        </w:rPr>
      </w:pPr>
      <w:r>
        <w:rPr>
          <w:rFonts w:ascii="Times New Roman" w:hAnsi="Times New Roman" w:cs="Times New Roman"/>
          <w:b/>
          <w:lang w:val="zh-CN"/>
        </w:rPr>
        <w:t>Modelo linguodidáctico LIDICE para innovar la interacción oral en el aprendizaje de español segunda lengua.</w:t>
      </w:r>
    </w:p>
    <w:p w:rsidR="008A4990" w:rsidRDefault="00392143">
      <w:pPr>
        <w:spacing w:line="240" w:lineRule="auto"/>
        <w:jc w:val="left"/>
        <w:rPr>
          <w:rFonts w:ascii="Times New Roman" w:hAnsi="Times New Roman" w:cs="Times New Roman"/>
          <w:u w:val="single"/>
          <w:lang w:val="zh-CN"/>
        </w:rPr>
      </w:pPr>
      <w:r>
        <w:rPr>
          <w:rFonts w:hint="eastAsia"/>
          <w:lang w:val="zh-CN"/>
        </w:rPr>
        <w:br/>
      </w:r>
      <w:r>
        <w:rPr>
          <w:rFonts w:ascii="Times New Roman" w:hAnsi="Times New Roman" w:cs="Times New Roman"/>
          <w:u w:val="single"/>
          <w:lang w:val="zh-CN"/>
        </w:rPr>
        <w:t>MSc. Shouyan Sun</w:t>
      </w:r>
    </w:p>
    <w:p w:rsidR="008A4990" w:rsidRDefault="00392143">
      <w:pPr>
        <w:spacing w:line="240" w:lineRule="auto"/>
        <w:jc w:val="left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Doctoranda del Programa de Doctorado en </w:t>
      </w:r>
      <w:r>
        <w:rPr>
          <w:rFonts w:ascii="Times New Roman" w:hAnsi="Times New Roman" w:cs="Times New Roman"/>
          <w:lang w:val="zh-CN"/>
        </w:rPr>
        <w:t>Lingüística,</w:t>
      </w:r>
    </w:p>
    <w:p w:rsidR="008A4990" w:rsidRDefault="00392143">
      <w:pPr>
        <w:spacing w:line="240" w:lineRule="auto"/>
        <w:jc w:val="left"/>
        <w:rPr>
          <w:rFonts w:ascii="Times New Roman" w:hAnsi="Times New Roman" w:cs="Times New Roman"/>
          <w:lang w:val="zh-CN"/>
        </w:rPr>
      </w:pPr>
      <w:hyperlink r:id="rId7" w:history="1">
        <w:r>
          <w:rPr>
            <w:rStyle w:val="Hipervnculo"/>
            <w:rFonts w:ascii="Times New Roman" w:hAnsi="Times New Roman" w:cs="Times New Roman"/>
            <w:lang w:val="zh-CN"/>
          </w:rPr>
          <w:t>johnanddorcas@hotmail.com</w:t>
        </w:r>
      </w:hyperlink>
    </w:p>
    <w:p w:rsidR="008A4990" w:rsidRDefault="00392143">
      <w:pPr>
        <w:spacing w:line="240" w:lineRule="auto"/>
        <w:jc w:val="left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DrC Yareira Puig Pernas</w:t>
      </w:r>
    </w:p>
    <w:p w:rsidR="008A4990" w:rsidRDefault="00392143">
      <w:pPr>
        <w:spacing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zh-CN"/>
        </w:rPr>
        <w:t>Facultad de Español para No Hispanohablantes</w:t>
      </w:r>
      <w:r>
        <w:rPr>
          <w:rFonts w:ascii="Times New Roman" w:hAnsi="Times New Roman" w:cs="Times New Roman"/>
          <w:lang w:val="es-ES"/>
        </w:rPr>
        <w:t>, Universidad de La Habana</w:t>
      </w:r>
    </w:p>
    <w:p w:rsidR="008A4990" w:rsidRDefault="00392143">
      <w:pPr>
        <w:spacing w:line="240" w:lineRule="auto"/>
        <w:jc w:val="left"/>
        <w:rPr>
          <w:rFonts w:ascii="Times New Roman" w:hAnsi="Times New Roman" w:cs="Times New Roman"/>
          <w:lang w:val="zh-CN"/>
        </w:rPr>
      </w:pPr>
      <w:hyperlink r:id="rId8" w:history="1">
        <w:r>
          <w:rPr>
            <w:rStyle w:val="Hipervnculo"/>
            <w:rFonts w:ascii="Times New Roman" w:hAnsi="Times New Roman" w:cs="Times New Roman"/>
            <w:lang w:val="zh-CN"/>
          </w:rPr>
          <w:t>yareira.pp@fenhi.uh.cu</w:t>
        </w:r>
      </w:hyperlink>
    </w:p>
    <w:p w:rsidR="008A4990" w:rsidRDefault="008A4990">
      <w:pPr>
        <w:rPr>
          <w:rFonts w:ascii="Times New Roman" w:hAnsi="Times New Roman" w:cs="Times New Roman"/>
          <w:sz w:val="24"/>
          <w:szCs w:val="24"/>
          <w:lang w:val="zh-CN"/>
        </w:rPr>
      </w:pPr>
    </w:p>
    <w:p w:rsidR="008A4990" w:rsidRDefault="00392143">
      <w:pPr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El aprendizaje de lenguas extranjeras ha evolucionado desde métodos tradicionales centrados en la gramática hacia enfoques más comunicativos. Sin embargo, la interacción oral sigue siendo un desafío para muchos estudiantes, quienes a menudo carecen de opor</w:t>
      </w:r>
      <w:r>
        <w:rPr>
          <w:rFonts w:ascii="Times New Roman" w:hAnsi="Times New Roman" w:cs="Times New Roman"/>
          <w:sz w:val="24"/>
          <w:szCs w:val="24"/>
          <w:lang w:val="zh-CN"/>
        </w:rPr>
        <w:t>tunidades para practicar en contextos reales. El modelo linguodidáctico surge como una propuesta innovadora para abordar esta problemática, combinando principios pedagógicos con herramientas tecnológicas y estrategias interactivas que contribuirá a mejorar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la fluidez, la pronunciación y la confianza de los estudiantes al hablar, así como facilitar su inmersión en contextos </w:t>
      </w:r>
      <w:r>
        <w:rPr>
          <w:rFonts w:ascii="Times New Roman" w:hAnsi="Times New Roman" w:cs="Times New Roman"/>
          <w:sz w:val="24"/>
          <w:szCs w:val="24"/>
          <w:lang w:val="es-ES"/>
        </w:rPr>
        <w:t>reales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de comunicación. </w:t>
      </w:r>
    </w:p>
    <w:p w:rsidR="008A4990" w:rsidRDefault="00392143">
      <w:pPr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El </w:t>
      </w:r>
      <w:r>
        <w:rPr>
          <w:rFonts w:ascii="Times New Roman" w:hAnsi="Times New Roman" w:cs="Times New Roman"/>
          <w:i/>
          <w:sz w:val="24"/>
          <w:szCs w:val="24"/>
          <w:lang w:val="zh-CN"/>
        </w:rPr>
        <w:t>objetivo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se orienta a mostrar cómo la investigación favorecerá el perfeccionamiento de la interacción oral a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partir de la innovación de los métodos, enfoques y metodologías y su inclusión en el proceso de enseñanza aprendizaje de la lengua extranjera.</w:t>
      </w:r>
    </w:p>
    <w:p w:rsidR="008A4990" w:rsidRDefault="00392143">
      <w:pPr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El modelo linguodidáctico y </w:t>
      </w:r>
      <w:r>
        <w:rPr>
          <w:rFonts w:ascii="Times New Roman" w:hAnsi="Times New Roman" w:cs="Times New Roman"/>
          <w:i/>
          <w:sz w:val="24"/>
          <w:szCs w:val="24"/>
          <w:lang w:val="zh-CN"/>
        </w:rPr>
        <w:t>los resultados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que de él se esperan se expresan a través de la novedad científica, a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porte práctico y teórico. </w:t>
      </w:r>
      <w:r>
        <w:rPr>
          <w:rFonts w:ascii="Times New Roman" w:hAnsi="Times New Roman" w:cs="Times New Roman"/>
          <w:i/>
          <w:sz w:val="24"/>
          <w:szCs w:val="24"/>
          <w:lang w:val="zh-CN"/>
        </w:rPr>
        <w:t>El alcance de la presentación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se materializará en los comentarios y recomendaciones de colegas y expertos a partir de la exposición del investigador que le sugerirá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nuevas ideas y enfoques 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los ya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sumidos en el estudio. </w:t>
      </w:r>
    </w:p>
    <w:p w:rsidR="008A4990" w:rsidRDefault="00392143">
      <w:pPr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Las 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i/>
          <w:sz w:val="24"/>
          <w:szCs w:val="24"/>
          <w:lang w:val="zh-CN"/>
        </w:rPr>
        <w:t>on</w:t>
      </w:r>
      <w:r>
        <w:rPr>
          <w:rFonts w:ascii="Times New Roman" w:hAnsi="Times New Roman" w:cs="Times New Roman"/>
          <w:i/>
          <w:sz w:val="24"/>
          <w:szCs w:val="24"/>
          <w:lang w:val="zh-CN"/>
        </w:rPr>
        <w:t>clusiones de la presentación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se </w:t>
      </w:r>
      <w:r w:rsidR="00A37369">
        <w:rPr>
          <w:rFonts w:ascii="Times New Roman" w:hAnsi="Times New Roman" w:cs="Times New Roman"/>
          <w:sz w:val="24"/>
          <w:szCs w:val="24"/>
          <w:lang w:val="es-ES"/>
        </w:rPr>
        <w:t>harán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a partir de la validación del trabajo</w:t>
      </w:r>
      <w:r w:rsidR="00A37369">
        <w:rPr>
          <w:rFonts w:ascii="Times New Roman" w:hAnsi="Times New Roman" w:cs="Times New Roman"/>
          <w:sz w:val="24"/>
          <w:szCs w:val="24"/>
          <w:lang w:val="es-ES"/>
        </w:rPr>
        <w:t xml:space="preserve">,  </w:t>
      </w:r>
      <w:r w:rsidR="00A37369">
        <w:rPr>
          <w:rFonts w:ascii="Times New Roman" w:hAnsi="Times New Roman" w:cs="Times New Roman"/>
          <w:sz w:val="24"/>
          <w:szCs w:val="24"/>
          <w:lang w:val="zh-CN"/>
        </w:rPr>
        <w:t xml:space="preserve">de los comentarios </w:t>
      </w:r>
      <w:r w:rsidR="00A37369" w:rsidRPr="00A37369">
        <w:rPr>
          <w:rFonts w:ascii="Times New Roman" w:hAnsi="Times New Roman" w:cs="Times New Roman"/>
          <w:sz w:val="24"/>
          <w:szCs w:val="24"/>
          <w:lang w:val="es-ES_tradnl"/>
        </w:rPr>
        <w:t>constructivos</w:t>
      </w:r>
      <w:r w:rsidR="00A37369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bookmarkStart w:id="0" w:name="_GoBack"/>
      <w:bookmarkEnd w:id="0"/>
      <w:r w:rsidR="00A37369">
        <w:rPr>
          <w:rFonts w:ascii="Times New Roman" w:hAnsi="Times New Roman" w:cs="Times New Roman"/>
          <w:sz w:val="24"/>
          <w:szCs w:val="24"/>
          <w:lang w:val="zh-CN"/>
        </w:rPr>
        <w:t xml:space="preserve"> los presentes</w:t>
      </w:r>
      <w:r w:rsidR="00A3736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8A499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43" w:rsidRDefault="00392143">
      <w:pPr>
        <w:spacing w:line="240" w:lineRule="auto"/>
      </w:pPr>
      <w:r>
        <w:separator/>
      </w:r>
    </w:p>
  </w:endnote>
  <w:endnote w:type="continuationSeparator" w:id="0">
    <w:p w:rsidR="00392143" w:rsidRDefault="0039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SimSu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43" w:rsidRDefault="00392143">
      <w:pPr>
        <w:spacing w:after="0"/>
      </w:pPr>
      <w:r>
        <w:separator/>
      </w:r>
    </w:p>
  </w:footnote>
  <w:footnote w:type="continuationSeparator" w:id="0">
    <w:p w:rsidR="00392143" w:rsidRDefault="003921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E"/>
    <w:rsid w:val="001A429F"/>
    <w:rsid w:val="001A7661"/>
    <w:rsid w:val="0024152A"/>
    <w:rsid w:val="002D2A66"/>
    <w:rsid w:val="002D5286"/>
    <w:rsid w:val="00392143"/>
    <w:rsid w:val="0044591E"/>
    <w:rsid w:val="004C2177"/>
    <w:rsid w:val="0052267D"/>
    <w:rsid w:val="005538CE"/>
    <w:rsid w:val="00593D3D"/>
    <w:rsid w:val="00620846"/>
    <w:rsid w:val="0063339A"/>
    <w:rsid w:val="00642516"/>
    <w:rsid w:val="008A4990"/>
    <w:rsid w:val="00970A5F"/>
    <w:rsid w:val="00A37369"/>
    <w:rsid w:val="00AA2F0A"/>
    <w:rsid w:val="00B17E5E"/>
    <w:rsid w:val="00B60AF1"/>
    <w:rsid w:val="00C85139"/>
    <w:rsid w:val="00CF358B"/>
    <w:rsid w:val="00D32380"/>
    <w:rsid w:val="00D81394"/>
    <w:rsid w:val="00E461B5"/>
    <w:rsid w:val="00F23CA9"/>
    <w:rsid w:val="4F7D36FE"/>
    <w:rsid w:val="5FAC59BD"/>
    <w:rsid w:val="7A4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4414D"/>
  <w15:docId w15:val="{3B8149F4-28D8-44E9-BE53-CF382A4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2"/>
      <w:szCs w:val="22"/>
      <w:lang w:val="en-US" w:eastAsia="zh-CN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2F5496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eira.pp@fenhi.uh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anddorca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098C-EDE5-4ECB-8FA5-F2709CA3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呈青 杨</dc:creator>
  <cp:lastModifiedBy>yare</cp:lastModifiedBy>
  <cp:revision>8</cp:revision>
  <dcterms:created xsi:type="dcterms:W3CDTF">2025-03-08T21:43:00Z</dcterms:created>
  <dcterms:modified xsi:type="dcterms:W3CDTF">2025-03-10T02:47:00Z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4B7E35C90F9240E3B50E593EDCC62D72_12</vt:lpwstr>
  </property>
</Properties>
</file>