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notes.xml" ContentType="application/vnd.openxmlformats-officedocument.wordprocessingml.footnotes+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360"/>
        <w:jc w:val="both"/>
        <w:rPr>
          <w:rFonts w:ascii="Arial" w:hAnsi="Arial"/>
        </w:rPr>
      </w:pPr>
    </w:p>
    <w:p>
      <w:pPr>
        <w:pStyle w:val="style0"/>
        <w:spacing w:lineRule="auto" w:line="360"/>
        <w:jc w:val="both"/>
        <w:rPr>
          <w:rFonts w:ascii="Arial" w:hAnsi="Arial"/>
          <w:lang w:val="es-US"/>
        </w:rPr>
      </w:pPr>
      <w:r>
        <w:rPr>
          <w:rFonts w:ascii="Arial" w:hAnsi="Arial"/>
          <w:lang w:val="es-US"/>
        </w:rPr>
        <w:t xml:space="preserve">Título: </w:t>
      </w:r>
      <w:r>
        <w:rPr>
          <w:rFonts w:ascii="Arial" w:hAnsi="Arial"/>
          <w:b/>
          <w:bCs/>
          <w:lang w:val="es-US"/>
        </w:rPr>
        <w:t xml:space="preserve">Autocorrección del uso excesivo de los adverbios terminados en </w:t>
      </w:r>
      <w:r>
        <w:rPr>
          <w:rFonts w:ascii="Arial" w:hAnsi="Arial"/>
          <w:b/>
          <w:bCs/>
          <w:i/>
          <w:iCs/>
          <w:lang w:val="es-US"/>
        </w:rPr>
        <w:t>-mente</w:t>
      </w:r>
      <w:r>
        <w:rPr>
          <w:rFonts w:ascii="Arial" w:hAnsi="Arial"/>
          <w:b/>
          <w:bCs/>
          <w:lang w:val="es-US"/>
        </w:rPr>
        <w:t xml:space="preserve"> en la revisión final</w:t>
      </w:r>
      <w:r>
        <w:rPr>
          <w:rFonts w:ascii="Arial" w:hAnsi="Arial"/>
          <w:b/>
          <w:bCs/>
          <w:lang w:val="es-US"/>
        </w:rPr>
        <w:t xml:space="preserve"> de las traducciones</w:t>
      </w:r>
    </w:p>
    <w:p>
      <w:pPr>
        <w:pStyle w:val="style0"/>
        <w:spacing w:lineRule="auto" w:line="360"/>
        <w:jc w:val="both"/>
        <w:rPr>
          <w:rFonts w:ascii="Arial" w:hAnsi="Arial"/>
          <w:u w:val="single"/>
          <w:vertAlign w:val="superscript"/>
          <w:lang w:val="pt-BR"/>
        </w:rPr>
      </w:pPr>
      <w:r>
        <w:rPr>
          <w:rFonts w:ascii="Arial" w:hAnsi="Arial"/>
          <w:lang w:val="pt-BR"/>
        </w:rPr>
        <w:t xml:space="preserve">Autores: </w:t>
      </w:r>
      <w:r>
        <w:rPr>
          <w:rFonts w:ascii="Arial" w:hAnsi="Arial"/>
          <w:u w:val="single"/>
          <w:lang w:val="pt-BR"/>
        </w:rPr>
        <w:t>Lic. Ana Paula Alvarez Michel</w:t>
      </w:r>
      <w:r>
        <w:rPr>
          <w:rStyle w:val="style38"/>
          <w:rFonts w:ascii="Arial" w:hAnsi="Arial"/>
          <w:lang w:val="pt-BR"/>
        </w:rPr>
        <w:footnoteReference w:id="1"/>
      </w:r>
      <w:r>
        <w:rPr>
          <w:rFonts w:ascii="Arial" w:hAnsi="Arial"/>
          <w:lang w:val="pt-BR"/>
        </w:rPr>
        <w:t xml:space="preserve">; </w:t>
      </w:r>
      <w:r>
        <w:rPr/>
        <w:fldChar w:fldCharType="begin"/>
      </w:r>
      <w:r>
        <w:instrText xml:space="preserve"> HYPERLINK "mailto:anna.alvarez0411@gmail.com" </w:instrText>
      </w:r>
      <w:r>
        <w:rPr/>
        <w:fldChar w:fldCharType="separate"/>
      </w:r>
      <w:r>
        <w:rPr>
          <w:rStyle w:val="style85"/>
          <w:rFonts w:ascii="Arial" w:hAnsi="Arial"/>
          <w:lang w:val="pt-BR"/>
        </w:rPr>
        <w:t>anna.alvarez0411@gmail.com</w:t>
      </w:r>
      <w:r>
        <w:rPr/>
        <w:fldChar w:fldCharType="end"/>
      </w:r>
    </w:p>
    <w:p>
      <w:pPr>
        <w:pStyle w:val="style0"/>
        <w:spacing w:lineRule="auto" w:line="360"/>
        <w:jc w:val="both"/>
        <w:rPr>
          <w:rFonts w:ascii="Arial" w:hAnsi="Arial"/>
          <w:lang w:val="es-US"/>
        </w:rPr>
      </w:pPr>
      <w:r>
        <w:rPr>
          <w:rFonts w:ascii="Arial" w:hAnsi="Arial"/>
          <w:lang w:val="es-US"/>
        </w:rPr>
        <w:t xml:space="preserve">Resumen: En la cuarta etapa del proceso de traducción (revisión final), el traductor debe velar por que las ideas sean comunicadas de la mejor manera posible. En el caso de las traducciones al español, muchas veces al terminarlas, nos encontramos con un texto traducido colmado de adverbios terminados en </w:t>
      </w:r>
      <w:r>
        <w:rPr>
          <w:rFonts w:ascii="Arial" w:hAnsi="Arial"/>
          <w:i/>
          <w:iCs/>
          <w:lang w:val="es-US"/>
        </w:rPr>
        <w:t>-mente</w:t>
      </w:r>
      <w:r>
        <w:rPr>
          <w:rFonts w:ascii="Arial" w:hAnsi="Arial"/>
          <w:lang w:val="es-US"/>
        </w:rPr>
        <w:t>. Esta investigación propone cinco estrategias para autocorregir la repetición de estos adverbios mediante el análisis de cinco textos</w:t>
      </w:r>
      <w:r>
        <w:rPr>
          <w:rFonts w:ascii="Arial" w:hAnsi="Arial"/>
          <w:lang w:val="es-US"/>
        </w:rPr>
        <w:t xml:space="preserve"> periodísticos</w:t>
      </w:r>
      <w:r>
        <w:rPr>
          <w:rFonts w:ascii="Arial" w:hAnsi="Arial"/>
          <w:lang w:val="es-US"/>
        </w:rPr>
        <w:t>.</w:t>
      </w:r>
      <w:r>
        <w:rPr>
          <w:rFonts w:ascii="Arial" w:hAnsi="Arial"/>
          <w:lang w:val="es-US"/>
        </w:rPr>
        <w:t xml:space="preserve"> Las estrategias descritas podrán ser utilizadas por estudiantes y profesionales de la traducción para mejorar la calidad y naturalidad de las traducciones. </w:t>
      </w:r>
    </w:p>
    <w:p>
      <w:pPr>
        <w:pStyle w:val="style0"/>
        <w:spacing w:lineRule="auto" w:line="360"/>
        <w:jc w:val="both"/>
        <w:rPr>
          <w:rFonts w:ascii="Arial" w:hAnsi="Arial"/>
          <w:lang w:val="es-US"/>
        </w:rPr>
      </w:pPr>
    </w:p>
    <w:p>
      <w:pPr>
        <w:pStyle w:val="style0"/>
        <w:spacing w:lineRule="auto" w:line="360"/>
        <w:jc w:val="both"/>
        <w:rPr>
          <w:rFonts w:ascii="Arial" w:hAnsi="Arial"/>
          <w:lang w:val="es-US"/>
        </w:rPr>
      </w:pPr>
    </w:p>
    <w:p>
      <w:pPr>
        <w:pStyle w:val="style0"/>
        <w:spacing w:lineRule="auto" w:line="360"/>
        <w:jc w:val="both"/>
        <w:rPr>
          <w:rFonts w:ascii="Arial" w:hAnsi="Arial"/>
          <w:lang w:val="es-US"/>
        </w:rPr>
      </w:pPr>
    </w:p>
    <w:sectPr>
      <w:pgSz w:w="11906" w:h="16838" w:orient="portrait" w:code="9"/>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ptos"/>
    <w:panose1 w:val="00000000000000000000"/>
    <w:charset w:val="00"/>
    <w:family w:val="swiss"/>
    <w:pitch w:val="variable"/>
    <w:sig w:usb0="20000287" w:usb1="00000003" w:usb2="00000000" w:usb3="00000000" w:csb0="0000019F" w:csb1="00000000"/>
  </w:font>
  <w:font w:name="Arial">
    <w:altName w:val="Arial"/>
    <w:panose1 w:val="020b0604020002020204"/>
    <w:charset w:val="00"/>
    <w:family w:val="swiss"/>
    <w:pitch w:val="variable"/>
    <w:sig w:usb0="E0002EFF" w:usb1="C000785B" w:usb2="00000009" w:usb3="00000000" w:csb0="000001FF" w:csb1="00000000"/>
  </w:font>
  <w:font w:name="Aptos Display">
    <w:altName w:val="Aptos Display"/>
    <w:panose1 w:val="00000000000000000000"/>
    <w:charset w:val="00"/>
    <w:family w:val="swiss"/>
    <w:pitch w:val="variable"/>
    <w:sig w:usb0="20000287" w:usb1="00000003" w:usb2="00000000" w:usb3="00000000" w:csb0="0000019F" w:csb1="00000000"/>
  </w:font>
  <w:font w:name="Times New Roman">
    <w:altName w:val="Times New Roman"/>
    <w:panose1 w:val="02020603050004020304"/>
    <w:charset w:val="00"/>
    <w:family w:val="roman"/>
    <w:pitch w:val="variable"/>
    <w:sig w:usb0="E0002EFF" w:usb1="C000785B" w:usb2="00000009" w:usb3="00000000" w:csb0="000001FF" w:csb1="00000000"/>
  </w:font>
</w:fonts>
</file>

<file path=word/footnotes.xml><?xml version="1.0" encoding="utf-8"?>
<w:footnotes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footnote w:id="1">
    <w:p>
      <w:pPr>
        <w:pStyle w:val="style29"/>
        <w:rPr>
          <w:rFonts w:ascii="Arial" w:hAnsi="Arial"/>
          <w:lang w:val="es-US"/>
        </w:rPr>
      </w:pPr>
      <w:r>
        <w:rPr>
          <w:rStyle w:val="style38"/>
          <w:rFonts w:ascii="Arial" w:hAnsi="Arial"/>
        </w:rPr>
        <w:footnoteRef/>
      </w:r>
      <w:r>
        <w:rPr>
          <w:rFonts w:ascii="Arial" w:hAnsi="Arial"/>
          <w:lang w:val="es-US"/>
        </w:rPr>
        <w:t xml:space="preserve"> Institución de procedencia: Instituto de Información Científica y Tecnológica (IDICT).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62"/>
  <w:doNotDisplayPageBoundaries/>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Aptos" w:cs="Arial" w:eastAsia="Aptos" w:hAnsi="Aptos"/>
        <w:kern w:val="2"/>
        <w:sz w:val="24"/>
        <w:szCs w:val="24"/>
        <w:lang w:val="en-US" w:bidi="ar-SA" w:eastAsia="en-US"/>
        <w14:ligatures xmlns:w14="http://schemas.microsoft.com/office/word/2010/wordml" w14:val="standardContextual"/>
      </w:rPr>
    </w:rPrDefault>
    <w:pPrDefault>
      <w:pPr>
        <w:spacing w:after="160" w:lineRule="auto" w:line="278"/>
      </w:pPr>
    </w:pPrDefault>
  </w:docDefaults>
  <w:style w:type="paragraph" w:default="1" w:styleId="style0">
    <w:name w:val="Normal"/>
    <w:next w:val="style0"/>
    <w:qFormat/>
    <w:pPr/>
  </w:style>
  <w:style w:type="paragraph" w:styleId="style1">
    <w:name w:val="heading 1"/>
    <w:basedOn w:val="style0"/>
    <w:next w:val="style0"/>
    <w:link w:val="style4097"/>
    <w:qFormat/>
    <w:uiPriority w:val="9"/>
    <w:pPr>
      <w:keepNext/>
      <w:keepLines/>
      <w:spacing w:before="360" w:after="80"/>
      <w:outlineLvl w:val="0"/>
    </w:pPr>
    <w:rPr>
      <w:rFonts w:ascii="Aptos Display" w:cs="Times New Roman" w:eastAsia="宋体" w:hAnsi="Aptos Display"/>
      <w:color w:val="0f4761"/>
      <w:sz w:val="40"/>
      <w:szCs w:val="40"/>
    </w:rPr>
  </w:style>
  <w:style w:type="paragraph" w:styleId="style2">
    <w:name w:val="heading 2"/>
    <w:basedOn w:val="style0"/>
    <w:next w:val="style0"/>
    <w:link w:val="style4098"/>
    <w:qFormat/>
    <w:uiPriority w:val="9"/>
    <w:pPr>
      <w:keepNext/>
      <w:keepLines/>
      <w:spacing w:before="160" w:after="80"/>
      <w:outlineLvl w:val="1"/>
    </w:pPr>
    <w:rPr>
      <w:rFonts w:ascii="Aptos Display" w:cs="Times New Roman" w:eastAsia="宋体" w:hAnsi="Aptos Display"/>
      <w:color w:val="0f4761"/>
      <w:sz w:val="32"/>
      <w:szCs w:val="32"/>
    </w:rPr>
  </w:style>
  <w:style w:type="paragraph" w:styleId="style3">
    <w:name w:val="heading 3"/>
    <w:basedOn w:val="style0"/>
    <w:next w:val="style0"/>
    <w:link w:val="style4099"/>
    <w:qFormat/>
    <w:uiPriority w:val="9"/>
    <w:pPr>
      <w:keepNext/>
      <w:keepLines/>
      <w:spacing w:before="160" w:after="80"/>
      <w:outlineLvl w:val="2"/>
    </w:pPr>
    <w:rPr>
      <w:rFonts w:cs="Times New Roman" w:eastAsia="宋体"/>
      <w:color w:val="0f4761"/>
      <w:sz w:val="28"/>
      <w:szCs w:val="28"/>
    </w:rPr>
  </w:style>
  <w:style w:type="paragraph" w:styleId="style4">
    <w:name w:val="heading 4"/>
    <w:basedOn w:val="style0"/>
    <w:next w:val="style0"/>
    <w:link w:val="style4100"/>
    <w:qFormat/>
    <w:uiPriority w:val="9"/>
    <w:pPr>
      <w:keepNext/>
      <w:keepLines/>
      <w:spacing w:before="80" w:after="40"/>
      <w:outlineLvl w:val="3"/>
    </w:pPr>
    <w:rPr>
      <w:rFonts w:cs="Times New Roman" w:eastAsia="宋体"/>
      <w:i/>
      <w:iCs/>
      <w:color w:val="0f4761"/>
    </w:rPr>
  </w:style>
  <w:style w:type="paragraph" w:styleId="style5">
    <w:name w:val="heading 5"/>
    <w:basedOn w:val="style0"/>
    <w:next w:val="style0"/>
    <w:link w:val="style4101"/>
    <w:qFormat/>
    <w:uiPriority w:val="9"/>
    <w:pPr>
      <w:keepNext/>
      <w:keepLines/>
      <w:spacing w:before="80" w:after="40"/>
      <w:outlineLvl w:val="4"/>
    </w:pPr>
    <w:rPr>
      <w:rFonts w:cs="Times New Roman" w:eastAsia="宋体"/>
      <w:color w:val="0f4761"/>
    </w:rPr>
  </w:style>
  <w:style w:type="paragraph" w:styleId="style6">
    <w:name w:val="heading 6"/>
    <w:basedOn w:val="style0"/>
    <w:next w:val="style0"/>
    <w:link w:val="style4102"/>
    <w:qFormat/>
    <w:uiPriority w:val="9"/>
    <w:pPr>
      <w:keepNext/>
      <w:keepLines/>
      <w:spacing w:before="40" w:after="0"/>
      <w:outlineLvl w:val="5"/>
    </w:pPr>
    <w:rPr>
      <w:rFonts w:cs="Times New Roman" w:eastAsia="宋体"/>
      <w:i/>
      <w:iCs/>
      <w:color w:val="595959"/>
    </w:rPr>
  </w:style>
  <w:style w:type="paragraph" w:styleId="style7">
    <w:name w:val="heading 7"/>
    <w:basedOn w:val="style0"/>
    <w:next w:val="style0"/>
    <w:link w:val="style4103"/>
    <w:qFormat/>
    <w:uiPriority w:val="9"/>
    <w:pPr>
      <w:keepNext/>
      <w:keepLines/>
      <w:spacing w:before="40" w:after="0"/>
      <w:outlineLvl w:val="6"/>
    </w:pPr>
    <w:rPr>
      <w:rFonts w:cs="Times New Roman" w:eastAsia="宋体"/>
      <w:color w:val="595959"/>
    </w:rPr>
  </w:style>
  <w:style w:type="paragraph" w:styleId="style8">
    <w:name w:val="heading 8"/>
    <w:basedOn w:val="style0"/>
    <w:next w:val="style0"/>
    <w:link w:val="style4104"/>
    <w:qFormat/>
    <w:uiPriority w:val="9"/>
    <w:pPr>
      <w:keepNext/>
      <w:keepLines/>
      <w:spacing w:after="0"/>
      <w:outlineLvl w:val="7"/>
    </w:pPr>
    <w:rPr>
      <w:rFonts w:cs="Times New Roman" w:eastAsia="宋体"/>
      <w:i/>
      <w:iCs/>
      <w:color w:val="272727"/>
    </w:rPr>
  </w:style>
  <w:style w:type="paragraph" w:styleId="style9">
    <w:name w:val="heading 9"/>
    <w:basedOn w:val="style0"/>
    <w:next w:val="style0"/>
    <w:link w:val="style4105"/>
    <w:qFormat/>
    <w:uiPriority w:val="9"/>
    <w:pPr>
      <w:keepNext/>
      <w:keepLines/>
      <w:spacing w:after="0"/>
      <w:outlineLvl w:val="8"/>
    </w:pPr>
    <w:rPr>
      <w:rFonts w:cs="Times New Roman" w:eastAsia="宋体"/>
      <w:color w:val="272727"/>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2d116a07-58fb-4632-9f7b-05ecdc6004b5"/>
    <w:basedOn w:val="style65"/>
    <w:next w:val="style4097"/>
    <w:link w:val="style1"/>
    <w:uiPriority w:val="9"/>
    <w:rPr>
      <w:rFonts w:ascii="Aptos Display" w:cs="Times New Roman" w:eastAsia="宋体" w:hAnsi="Aptos Display"/>
      <w:color w:val="0f4761"/>
      <w:sz w:val="40"/>
      <w:szCs w:val="40"/>
    </w:rPr>
  </w:style>
  <w:style w:type="character" w:customStyle="1" w:styleId="style4098">
    <w:name w:val="Heading 2 Char_998a251c-b9b0-4796-9d17-d32560b34f2f"/>
    <w:basedOn w:val="style65"/>
    <w:next w:val="style4098"/>
    <w:link w:val="style2"/>
    <w:uiPriority w:val="9"/>
    <w:rPr>
      <w:rFonts w:ascii="Aptos Display" w:cs="Times New Roman" w:eastAsia="宋体" w:hAnsi="Aptos Display"/>
      <w:color w:val="0f4761"/>
      <w:sz w:val="32"/>
      <w:szCs w:val="32"/>
    </w:rPr>
  </w:style>
  <w:style w:type="character" w:customStyle="1" w:styleId="style4099">
    <w:name w:val="Heading 3 Char_9831d7ab-0afc-4486-b6f0-86e1e24c7265"/>
    <w:basedOn w:val="style65"/>
    <w:next w:val="style4099"/>
    <w:link w:val="style3"/>
    <w:uiPriority w:val="9"/>
    <w:rPr>
      <w:rFonts w:cs="Times New Roman" w:eastAsia="宋体"/>
      <w:color w:val="0f4761"/>
      <w:sz w:val="28"/>
      <w:szCs w:val="28"/>
    </w:rPr>
  </w:style>
  <w:style w:type="character" w:customStyle="1" w:styleId="style4100">
    <w:name w:val="Heading 4 Char_30bc6b50-fbc8-4935-9eee-77a46ad13a55"/>
    <w:basedOn w:val="style65"/>
    <w:next w:val="style4100"/>
    <w:link w:val="style4"/>
    <w:uiPriority w:val="9"/>
    <w:rPr>
      <w:rFonts w:cs="Times New Roman" w:eastAsia="宋体"/>
      <w:i/>
      <w:iCs/>
      <w:color w:val="0f4761"/>
    </w:rPr>
  </w:style>
  <w:style w:type="character" w:customStyle="1" w:styleId="style4101">
    <w:name w:val="Heading 5 Char_6869783c-9c82-45bd-bc13-2666f0327e20"/>
    <w:basedOn w:val="style65"/>
    <w:next w:val="style4101"/>
    <w:link w:val="style5"/>
    <w:uiPriority w:val="9"/>
    <w:rPr>
      <w:rFonts w:cs="Times New Roman" w:eastAsia="宋体"/>
      <w:color w:val="0f4761"/>
    </w:rPr>
  </w:style>
  <w:style w:type="character" w:customStyle="1" w:styleId="style4102">
    <w:name w:val="Heading 6 Char_624758ed-2ef6-4700-8bc4-363f8ced54fe"/>
    <w:basedOn w:val="style65"/>
    <w:next w:val="style4102"/>
    <w:link w:val="style6"/>
    <w:uiPriority w:val="9"/>
    <w:rPr>
      <w:rFonts w:cs="Times New Roman" w:eastAsia="宋体"/>
      <w:i/>
      <w:iCs/>
      <w:color w:val="595959"/>
    </w:rPr>
  </w:style>
  <w:style w:type="character" w:customStyle="1" w:styleId="style4103">
    <w:name w:val="Heading 7 Char_a35f4462-f685-4980-9360-96868962a4fd"/>
    <w:basedOn w:val="style65"/>
    <w:next w:val="style4103"/>
    <w:link w:val="style7"/>
    <w:uiPriority w:val="9"/>
    <w:rPr>
      <w:rFonts w:cs="Times New Roman" w:eastAsia="宋体"/>
      <w:color w:val="595959"/>
    </w:rPr>
  </w:style>
  <w:style w:type="character" w:customStyle="1" w:styleId="style4104">
    <w:name w:val="Heading 8 Char_5351c1a6-2834-466c-abdf-46020f031360"/>
    <w:basedOn w:val="style65"/>
    <w:next w:val="style4104"/>
    <w:link w:val="style8"/>
    <w:uiPriority w:val="9"/>
    <w:rPr>
      <w:rFonts w:cs="Times New Roman" w:eastAsia="宋体"/>
      <w:i/>
      <w:iCs/>
      <w:color w:val="272727"/>
    </w:rPr>
  </w:style>
  <w:style w:type="character" w:customStyle="1" w:styleId="style4105">
    <w:name w:val="Heading 9 Char_a936d603-4dac-4c9a-bc39-417823d434a9"/>
    <w:basedOn w:val="style65"/>
    <w:next w:val="style4105"/>
    <w:link w:val="style9"/>
    <w:uiPriority w:val="9"/>
    <w:rPr>
      <w:rFonts w:cs="Times New Roman" w:eastAsia="宋体"/>
      <w:color w:val="272727"/>
    </w:rPr>
  </w:style>
  <w:style w:type="paragraph" w:styleId="style62">
    <w:name w:val="Title"/>
    <w:basedOn w:val="style0"/>
    <w:next w:val="style0"/>
    <w:link w:val="style4106"/>
    <w:qFormat/>
    <w:uiPriority w:val="10"/>
    <w:pPr>
      <w:spacing w:after="80" w:lineRule="auto" w:line="240"/>
      <w:contextualSpacing/>
    </w:pPr>
    <w:rPr>
      <w:rFonts w:ascii="Aptos Display" w:cs="Times New Roman" w:eastAsia="宋体" w:hAnsi="Aptos Display"/>
      <w:spacing w:val="-10"/>
      <w:kern w:val="28"/>
      <w:sz w:val="56"/>
      <w:szCs w:val="56"/>
    </w:rPr>
  </w:style>
  <w:style w:type="character" w:customStyle="1" w:styleId="style4106">
    <w:name w:val="Title Char_705c1020-d9d5-4d3e-bf25-3ba8c6f57294"/>
    <w:basedOn w:val="style65"/>
    <w:next w:val="style4106"/>
    <w:link w:val="style62"/>
    <w:uiPriority w:val="10"/>
    <w:rPr>
      <w:rFonts w:ascii="Aptos Display" w:cs="Times New Roman" w:eastAsia="宋体" w:hAnsi="Aptos Display"/>
      <w:spacing w:val="-10"/>
      <w:kern w:val="28"/>
      <w:sz w:val="56"/>
      <w:szCs w:val="56"/>
    </w:rPr>
  </w:style>
  <w:style w:type="paragraph" w:styleId="style74">
    <w:name w:val="Subtitle"/>
    <w:basedOn w:val="style0"/>
    <w:next w:val="style0"/>
    <w:link w:val="style4107"/>
    <w:qFormat/>
    <w:uiPriority w:val="11"/>
    <w:pPr>
      <w:numPr>
        <w:ilvl w:val="1"/>
        <w:numId w:val="0"/>
      </w:numPr>
    </w:pPr>
    <w:rPr>
      <w:rFonts w:cs="Times New Roman" w:eastAsia="宋体"/>
      <w:color w:val="595959"/>
      <w:spacing w:val="15"/>
      <w:sz w:val="28"/>
      <w:szCs w:val="28"/>
    </w:rPr>
  </w:style>
  <w:style w:type="character" w:customStyle="1" w:styleId="style4107">
    <w:name w:val="Subtitle Char"/>
    <w:basedOn w:val="style65"/>
    <w:next w:val="style4107"/>
    <w:link w:val="style74"/>
    <w:uiPriority w:val="11"/>
    <w:rPr>
      <w:rFonts w:cs="Times New Roman" w:eastAsia="宋体"/>
      <w:color w:val="595959"/>
      <w:spacing w:val="15"/>
      <w:sz w:val="28"/>
      <w:szCs w:val="28"/>
    </w:rPr>
  </w:style>
  <w:style w:type="paragraph" w:styleId="style180">
    <w:name w:val="Quote"/>
    <w:basedOn w:val="style0"/>
    <w:next w:val="style0"/>
    <w:link w:val="style4108"/>
    <w:qFormat/>
    <w:uiPriority w:val="29"/>
    <w:pPr>
      <w:spacing w:before="160"/>
      <w:jc w:val="center"/>
    </w:pPr>
    <w:rPr>
      <w:i/>
      <w:iCs/>
      <w:color w:val="404040"/>
    </w:rPr>
  </w:style>
  <w:style w:type="character" w:customStyle="1" w:styleId="style4108">
    <w:name w:val="Quote Char_51269d64-91a9-4539-9914-6506836fdb5d"/>
    <w:basedOn w:val="style65"/>
    <w:next w:val="style4108"/>
    <w:link w:val="style180"/>
    <w:uiPriority w:val="29"/>
    <w:rPr>
      <w:i/>
      <w:iCs/>
      <w:color w:val="404040"/>
    </w:rPr>
  </w:style>
  <w:style w:type="paragraph" w:styleId="style179">
    <w:name w:val="List Paragraph"/>
    <w:basedOn w:val="style0"/>
    <w:next w:val="style179"/>
    <w:qFormat/>
    <w:uiPriority w:val="34"/>
    <w:pPr>
      <w:ind w:left="720"/>
      <w:contextualSpacing/>
    </w:pPr>
    <w:rPr/>
  </w:style>
  <w:style w:type="character" w:styleId="style261">
    <w:name w:val="Intense Emphasis"/>
    <w:basedOn w:val="style65"/>
    <w:next w:val="style261"/>
    <w:qFormat/>
    <w:uiPriority w:val="21"/>
    <w:rPr>
      <w:i/>
      <w:iCs/>
      <w:color w:val="0f4761"/>
    </w:rPr>
  </w:style>
  <w:style w:type="paragraph" w:styleId="style181">
    <w:name w:val="Intense Quote"/>
    <w:basedOn w:val="style0"/>
    <w:next w:val="style0"/>
    <w:link w:val="style4109"/>
    <w:qFormat/>
    <w:uiPriority w:val="30"/>
    <w:pPr>
      <w:pBdr>
        <w:top w:val="single" w:sz="4" w:space="10" w:color="0f4761"/>
        <w:bottom w:val="single" w:sz="4" w:space="10" w:color="0f4761"/>
      </w:pBdr>
      <w:spacing w:before="360" w:after="360"/>
      <w:ind w:left="864" w:right="864"/>
      <w:jc w:val="center"/>
    </w:pPr>
    <w:rPr>
      <w:i/>
      <w:iCs/>
      <w:color w:val="0f4761"/>
    </w:rPr>
  </w:style>
  <w:style w:type="character" w:customStyle="1" w:styleId="style4109">
    <w:name w:val="Intense Quote Char_22c32ec1-57b0-4741-8d7a-119e225df79c"/>
    <w:basedOn w:val="style65"/>
    <w:next w:val="style4109"/>
    <w:link w:val="style181"/>
    <w:uiPriority w:val="30"/>
    <w:rPr>
      <w:i/>
      <w:iCs/>
      <w:color w:val="0f4761"/>
    </w:rPr>
  </w:style>
  <w:style w:type="character" w:styleId="style263">
    <w:name w:val="Intense Reference"/>
    <w:basedOn w:val="style65"/>
    <w:next w:val="style263"/>
    <w:qFormat/>
    <w:uiPriority w:val="32"/>
    <w:rPr>
      <w:b/>
      <w:bCs/>
      <w:smallCaps/>
      <w:color w:val="0f4761"/>
      <w:spacing w:val="5"/>
    </w:rPr>
  </w:style>
  <w:style w:type="character" w:styleId="style85">
    <w:name w:val="Hyperlink"/>
    <w:basedOn w:val="style65"/>
    <w:next w:val="style85"/>
    <w:uiPriority w:val="99"/>
    <w:rPr>
      <w:color w:val="467886"/>
      <w:u w:val="single"/>
    </w:rPr>
  </w:style>
  <w:style w:type="character" w:customStyle="1" w:styleId="style4110">
    <w:name w:val="Unresolved Mention"/>
    <w:basedOn w:val="style65"/>
    <w:next w:val="style4110"/>
    <w:uiPriority w:val="99"/>
    <w:rPr>
      <w:color w:val="605e5c"/>
      <w:shd w:val="clear" w:color="auto" w:fill="e1dfdd"/>
    </w:rPr>
  </w:style>
  <w:style w:type="paragraph" w:styleId="style29">
    <w:name w:val="footnote text"/>
    <w:basedOn w:val="style0"/>
    <w:next w:val="style29"/>
    <w:link w:val="style4111"/>
    <w:uiPriority w:val="99"/>
    <w:pPr>
      <w:spacing w:after="0" w:lineRule="auto" w:line="240"/>
    </w:pPr>
    <w:rPr>
      <w:sz w:val="20"/>
      <w:szCs w:val="20"/>
    </w:rPr>
  </w:style>
  <w:style w:type="character" w:customStyle="1" w:styleId="style4111">
    <w:name w:val="Footnote Text Char"/>
    <w:basedOn w:val="style65"/>
    <w:next w:val="style4111"/>
    <w:link w:val="style29"/>
    <w:uiPriority w:val="99"/>
    <w:rPr>
      <w:sz w:val="20"/>
      <w:szCs w:val="20"/>
    </w:rPr>
  </w:style>
  <w:style w:type="character" w:styleId="style38">
    <w:name w:val="footnote reference"/>
    <w:basedOn w:val="style65"/>
    <w:next w:val="style38"/>
    <w:uiPriority w:val="99"/>
    <w:rPr>
      <w:vertAlign w:val="superscript"/>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notes" Target="footnotes.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A47E2-BD49-49D0-82B6-F6220E7CB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Words>127</Words>
  <Pages>1</Pages>
  <Characters>766</Characters>
  <Application>WPS Office</Application>
  <DocSecurity>0</DocSecurity>
  <Paragraphs>10</Paragraphs>
  <ScaleCrop>false</ScaleCrop>
  <LinksUpToDate>false</LinksUpToDate>
  <CharactersWithSpaces>890</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2025-03-11T02:10:00Z</dcterms:created>
  <dc:creator>Annie Alvarez</dc:creator>
  <lastModifiedBy>23117RA68G</lastModifiedBy>
  <dcterms:modified xsi:type="dcterms:W3CDTF">2025-03-11T02:33:35Z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2495676878d84cc4b97adc0d7a2b7a9a</vt:lpwstr>
  </property>
</Properties>
</file>