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DD" w:rsidRPr="00F02EDD" w:rsidRDefault="00F02EDD" w:rsidP="00F02EDD">
      <w:pPr>
        <w:spacing w:line="360" w:lineRule="auto"/>
        <w:jc w:val="center"/>
        <w:rPr>
          <w:rFonts w:ascii="Arial" w:hAnsi="Arial" w:cs="Arial"/>
          <w:b/>
          <w:sz w:val="24"/>
        </w:rPr>
      </w:pPr>
      <w:r w:rsidRPr="00F02EDD">
        <w:rPr>
          <w:rFonts w:ascii="Arial" w:hAnsi="Arial" w:cs="Arial"/>
          <w:b/>
          <w:sz w:val="24"/>
        </w:rPr>
        <w:t>G</w:t>
      </w:r>
      <w:r w:rsidRPr="00F02EDD">
        <w:rPr>
          <w:rFonts w:ascii="Arial" w:hAnsi="Arial" w:cs="Arial"/>
          <w:b/>
          <w:sz w:val="24"/>
        </w:rPr>
        <w:t xml:space="preserve">losario chino-español para el turismo guiado en La Habana. </w:t>
      </w:r>
    </w:p>
    <w:p w:rsidR="00F02EDD" w:rsidRDefault="00F02EDD" w:rsidP="00F02EDD">
      <w:pPr>
        <w:rPr>
          <w:rFonts w:ascii="Arial" w:hAnsi="Arial" w:cs="Arial"/>
          <w:sz w:val="24"/>
        </w:rPr>
      </w:pPr>
      <w:r w:rsidRPr="008E59DB">
        <w:rPr>
          <w:rFonts w:ascii="Arial" w:hAnsi="Arial" w:cs="Arial"/>
          <w:sz w:val="24"/>
        </w:rPr>
        <w:t>Autores</w:t>
      </w:r>
      <w:r>
        <w:rPr>
          <w:rFonts w:ascii="Arial" w:hAnsi="Arial" w:cs="Arial"/>
          <w:sz w:val="24"/>
        </w:rPr>
        <w:t xml:space="preserve">: </w:t>
      </w:r>
    </w:p>
    <w:p w:rsidR="00F02EDD" w:rsidRPr="008E59DB" w:rsidRDefault="00F02EDD" w:rsidP="00F02EDD">
      <w:pPr>
        <w:rPr>
          <w:rFonts w:ascii="Arial" w:hAnsi="Arial" w:cs="Arial"/>
          <w:sz w:val="24"/>
        </w:rPr>
      </w:pPr>
      <w:r>
        <w:rPr>
          <w:rFonts w:ascii="Arial" w:hAnsi="Arial" w:cs="Arial"/>
          <w:sz w:val="24"/>
        </w:rPr>
        <w:t>Jennifer de la Caridad García Castro</w:t>
      </w:r>
      <w:r>
        <w:rPr>
          <w:rStyle w:val="Refdenotaalpie"/>
          <w:rFonts w:ascii="Arial" w:hAnsi="Arial" w:cs="Arial"/>
          <w:sz w:val="24"/>
        </w:rPr>
        <w:footnoteReference w:id="1"/>
      </w:r>
    </w:p>
    <w:p w:rsidR="00F02EDD" w:rsidRPr="00F02EDD" w:rsidRDefault="00F02EDD" w:rsidP="00F02EDD">
      <w:pPr>
        <w:rPr>
          <w:rFonts w:ascii="Arial" w:hAnsi="Arial" w:cs="Arial"/>
          <w:sz w:val="24"/>
          <w:u w:val="single"/>
          <w:lang w:val="fr-FR"/>
        </w:rPr>
      </w:pPr>
      <w:r w:rsidRPr="00F02EDD">
        <w:rPr>
          <w:rFonts w:ascii="Arial" w:hAnsi="Arial" w:cs="Arial"/>
          <w:sz w:val="24"/>
          <w:u w:val="single"/>
          <w:lang w:val="fr-FR"/>
        </w:rPr>
        <w:t>Laurent Rovira Mora</w:t>
      </w:r>
      <w:r>
        <w:rPr>
          <w:rStyle w:val="Refdenotaalpie"/>
          <w:rFonts w:ascii="Arial" w:hAnsi="Arial" w:cs="Arial"/>
          <w:sz w:val="24"/>
          <w:u w:val="single"/>
        </w:rPr>
        <w:footnoteReference w:id="2"/>
      </w:r>
      <w:r w:rsidRPr="00F02EDD">
        <w:rPr>
          <w:rFonts w:ascii="Arial" w:hAnsi="Arial" w:cs="Arial"/>
          <w:sz w:val="24"/>
          <w:u w:val="single"/>
          <w:lang w:val="fr-FR"/>
        </w:rPr>
        <w:t xml:space="preserve"> </w:t>
      </w:r>
      <w:r w:rsidRPr="00F02EDD">
        <w:rPr>
          <w:rFonts w:ascii="Arial" w:hAnsi="Arial" w:cs="Arial"/>
          <w:sz w:val="24"/>
          <w:lang w:val="fr-FR"/>
        </w:rPr>
        <w:t xml:space="preserve">correo: </w:t>
      </w:r>
      <w:r>
        <w:rPr>
          <w:rFonts w:ascii="Arial" w:hAnsi="Arial" w:cs="Arial"/>
          <w:sz w:val="24"/>
          <w:lang w:val="fr-FR"/>
        </w:rPr>
        <w:t>laurov083</w:t>
      </w:r>
      <w:bookmarkStart w:id="0" w:name="_GoBack"/>
      <w:bookmarkEnd w:id="0"/>
      <w:r w:rsidRPr="00F02EDD">
        <w:rPr>
          <w:rFonts w:ascii="Arial" w:hAnsi="Arial" w:cs="Arial"/>
          <w:sz w:val="24"/>
          <w:lang w:val="fr-FR"/>
        </w:rPr>
        <w:t>@gmail.com</w:t>
      </w:r>
    </w:p>
    <w:p w:rsidR="00F02EDD" w:rsidRPr="00F02EDD" w:rsidRDefault="00F02EDD" w:rsidP="00F02EDD">
      <w:pPr>
        <w:spacing w:line="360" w:lineRule="auto"/>
        <w:jc w:val="center"/>
        <w:rPr>
          <w:rFonts w:ascii="Arial" w:hAnsi="Arial" w:cs="Arial"/>
          <w:color w:val="000000" w:themeColor="text1"/>
          <w:sz w:val="24"/>
          <w:szCs w:val="27"/>
          <w:lang w:val="fr-FR"/>
        </w:rPr>
      </w:pPr>
    </w:p>
    <w:p w:rsidR="00F02EDD" w:rsidRDefault="00F02EDD" w:rsidP="00F02EDD">
      <w:pPr>
        <w:spacing w:line="360" w:lineRule="auto"/>
        <w:jc w:val="center"/>
        <w:rPr>
          <w:rFonts w:ascii="Arial" w:hAnsi="Arial" w:cs="Arial"/>
          <w:color w:val="000000" w:themeColor="text1"/>
          <w:sz w:val="24"/>
          <w:szCs w:val="27"/>
        </w:rPr>
      </w:pPr>
      <w:r>
        <w:rPr>
          <w:rFonts w:ascii="Arial" w:hAnsi="Arial" w:cs="Arial"/>
          <w:color w:val="000000" w:themeColor="text1"/>
          <w:sz w:val="24"/>
          <w:szCs w:val="27"/>
        </w:rPr>
        <w:t>RESUMEN</w:t>
      </w:r>
    </w:p>
    <w:p w:rsidR="00F02EDD" w:rsidRDefault="00F02EDD" w:rsidP="00F02EDD">
      <w:pPr>
        <w:spacing w:line="360" w:lineRule="auto"/>
        <w:jc w:val="both"/>
        <w:rPr>
          <w:rFonts w:ascii="Arial" w:hAnsi="Arial" w:cs="Arial"/>
          <w:color w:val="000000" w:themeColor="text1"/>
          <w:sz w:val="24"/>
          <w:szCs w:val="27"/>
        </w:rPr>
      </w:pPr>
      <w:r>
        <w:rPr>
          <w:rFonts w:ascii="Arial" w:hAnsi="Arial" w:cs="Arial"/>
          <w:color w:val="000000" w:themeColor="text1"/>
          <w:sz w:val="24"/>
          <w:szCs w:val="27"/>
        </w:rPr>
        <w:t>En los últimos años, hemos sido testigos del auge del turismo chino en Cuba, lo que implica la necesidad de capacitar al personal que tendrá contacto cercano con ese público. La complejidad de los términos específicos en lengua china para la guianza turística en Cuba definió el objetivo principal de este trabajo, justamente la elaboración de un glosario terminológico español-chino especializado en el turismo guiado. La metodología seguida fue la delimitación del trabajo, la selección del corpus, la extracción de términos y finalmente su clasificación según categoría gramatical, campos lexicales y ámbito cultural. Como resultado se obtuvo un glosario terminológico español-chino de más de 100 términos que incluye los campos de equivalencias en chino, definiciones, variaciones denominativas en ambas lenguas de trabajo y ejemplos de utilización según el contexto.</w:t>
      </w:r>
    </w:p>
    <w:p w:rsidR="00F02EDD" w:rsidRPr="005570D3" w:rsidRDefault="00F02EDD" w:rsidP="00F02EDD">
      <w:pPr>
        <w:spacing w:line="360" w:lineRule="auto"/>
        <w:jc w:val="both"/>
        <w:rPr>
          <w:rFonts w:ascii="Arial" w:hAnsi="Arial" w:cs="Arial"/>
          <w:color w:val="000000" w:themeColor="text1"/>
          <w:sz w:val="24"/>
          <w:szCs w:val="27"/>
        </w:rPr>
      </w:pPr>
      <w:r>
        <w:rPr>
          <w:rFonts w:ascii="Arial" w:hAnsi="Arial" w:cs="Arial"/>
          <w:color w:val="000000" w:themeColor="text1"/>
          <w:sz w:val="24"/>
          <w:szCs w:val="27"/>
        </w:rPr>
        <w:t>Palabras clave: glosario terminológico español-chino, terminología, términos especializados, turismo guiado.</w:t>
      </w:r>
    </w:p>
    <w:p w:rsidR="008E1A83" w:rsidRDefault="008E1A83"/>
    <w:sectPr w:rsidR="008E1A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5B" w:rsidRDefault="00B73D5B" w:rsidP="00F02EDD">
      <w:pPr>
        <w:spacing w:after="0" w:line="240" w:lineRule="auto"/>
      </w:pPr>
      <w:r>
        <w:separator/>
      </w:r>
    </w:p>
  </w:endnote>
  <w:endnote w:type="continuationSeparator" w:id="0">
    <w:p w:rsidR="00B73D5B" w:rsidRDefault="00B73D5B" w:rsidP="00F0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5B" w:rsidRDefault="00B73D5B" w:rsidP="00F02EDD">
      <w:pPr>
        <w:spacing w:after="0" w:line="240" w:lineRule="auto"/>
      </w:pPr>
      <w:r>
        <w:separator/>
      </w:r>
    </w:p>
  </w:footnote>
  <w:footnote w:type="continuationSeparator" w:id="0">
    <w:p w:rsidR="00B73D5B" w:rsidRDefault="00B73D5B" w:rsidP="00F02EDD">
      <w:pPr>
        <w:spacing w:after="0" w:line="240" w:lineRule="auto"/>
      </w:pPr>
      <w:r>
        <w:continuationSeparator/>
      </w:r>
    </w:p>
  </w:footnote>
  <w:footnote w:id="1">
    <w:p w:rsidR="00F02EDD" w:rsidRDefault="00F02EDD" w:rsidP="00F02EDD">
      <w:pPr>
        <w:pStyle w:val="Textonotapie"/>
      </w:pPr>
      <w:r>
        <w:rPr>
          <w:rStyle w:val="Refdenotaalpie"/>
        </w:rPr>
        <w:footnoteRef/>
      </w:r>
      <w:r>
        <w:t xml:space="preserve"> Facultad de Lenguas Extranjeras de la Universidad de La Habana</w:t>
      </w:r>
    </w:p>
  </w:footnote>
  <w:footnote w:id="2">
    <w:p w:rsidR="00F02EDD" w:rsidRDefault="00F02EDD" w:rsidP="00F02EDD">
      <w:pPr>
        <w:pStyle w:val="Textonotapie"/>
      </w:pPr>
      <w:r>
        <w:rPr>
          <w:rStyle w:val="Refdenotaalpie"/>
        </w:rPr>
        <w:footnoteRef/>
      </w:r>
      <w:r>
        <w:t xml:space="preserve"> Facultad de Lenguas Extranjeras de la Universidad de La Habana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A4"/>
    <w:rsid w:val="000E75A4"/>
    <w:rsid w:val="008E1A83"/>
    <w:rsid w:val="00A82AEA"/>
    <w:rsid w:val="00B73D5B"/>
    <w:rsid w:val="00F02ED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6C414-C20D-44AC-BC7A-0F6F23AD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E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02E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2EDD"/>
    <w:rPr>
      <w:sz w:val="20"/>
      <w:szCs w:val="20"/>
    </w:rPr>
  </w:style>
  <w:style w:type="character" w:styleId="Refdenotaalpie">
    <w:name w:val="footnote reference"/>
    <w:basedOn w:val="Fuentedeprrafopredeter"/>
    <w:uiPriority w:val="99"/>
    <w:semiHidden/>
    <w:unhideWhenUsed/>
    <w:rsid w:val="00F02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973</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Gálvez</dc:creator>
  <cp:keywords/>
  <dc:description/>
  <cp:lastModifiedBy>Carlos Gálvez</cp:lastModifiedBy>
  <cp:revision>2</cp:revision>
  <dcterms:created xsi:type="dcterms:W3CDTF">2025-04-01T01:42:00Z</dcterms:created>
  <dcterms:modified xsi:type="dcterms:W3CDTF">2025-04-01T01:49:00Z</dcterms:modified>
</cp:coreProperties>
</file>