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0DC" w:rsidRDefault="005610DC" w:rsidP="005610DC">
      <w:pPr>
        <w:spacing w:line="360" w:lineRule="auto"/>
        <w:jc w:val="both"/>
        <w:rPr>
          <w:rFonts w:ascii="Times New Roman" w:hAnsi="Times New Roman" w:cs="Times New Roman"/>
          <w:b/>
        </w:rPr>
      </w:pPr>
      <w:r>
        <w:rPr>
          <w:rFonts w:ascii="Times New Roman" w:hAnsi="Times New Roman" w:cs="Times New Roman"/>
          <w:b/>
        </w:rPr>
        <w:t>Ponencia: Los “canarios” más aptos de la precariedad: servidores de la movilidad urbana</w:t>
      </w:r>
    </w:p>
    <w:p w:rsidR="005610DC" w:rsidRDefault="005610DC" w:rsidP="005610DC">
      <w:pPr>
        <w:spacing w:line="360" w:lineRule="auto"/>
        <w:jc w:val="both"/>
        <w:rPr>
          <w:rFonts w:ascii="Times New Roman" w:hAnsi="Times New Roman" w:cs="Times New Roman"/>
        </w:rPr>
      </w:pPr>
      <w:r>
        <w:rPr>
          <w:rFonts w:ascii="Times New Roman" w:hAnsi="Times New Roman" w:cs="Times New Roman"/>
        </w:rPr>
        <w:t>Autora: Dra. Jennifer Ruth Hosek</w:t>
      </w:r>
    </w:p>
    <w:p w:rsidR="005610DC" w:rsidRDefault="005610DC" w:rsidP="005610DC">
      <w:pPr>
        <w:spacing w:line="360" w:lineRule="auto"/>
        <w:jc w:val="both"/>
        <w:rPr>
          <w:rFonts w:ascii="Times New Roman" w:hAnsi="Times New Roman" w:cs="Times New Roman"/>
          <w:lang w:val="en-US"/>
        </w:rPr>
      </w:pPr>
      <w:proofErr w:type="spellStart"/>
      <w:r>
        <w:rPr>
          <w:rFonts w:ascii="Times New Roman" w:hAnsi="Times New Roman" w:cs="Times New Roman"/>
          <w:lang w:val="en-US"/>
        </w:rPr>
        <w:t>Pertenencia</w:t>
      </w:r>
      <w:proofErr w:type="spellEnd"/>
      <w:r>
        <w:rPr>
          <w:rFonts w:ascii="Times New Roman" w:hAnsi="Times New Roman" w:cs="Times New Roman"/>
          <w:lang w:val="en-US"/>
        </w:rPr>
        <w:t>: Queen`s University</w:t>
      </w:r>
    </w:p>
    <w:p w:rsidR="005610DC" w:rsidRDefault="005610DC" w:rsidP="005610DC">
      <w:pPr>
        <w:spacing w:line="360" w:lineRule="auto"/>
        <w:jc w:val="both"/>
        <w:rPr>
          <w:rFonts w:ascii="Times New Roman" w:hAnsi="Times New Roman" w:cs="Times New Roman"/>
          <w:lang w:val="es-419"/>
        </w:rPr>
      </w:pPr>
      <w:r>
        <w:rPr>
          <w:rFonts w:ascii="Times New Roman" w:hAnsi="Times New Roman" w:cs="Times New Roman"/>
          <w:lang w:val="es-419"/>
        </w:rPr>
        <w:t>El medio de transporte más eficiente, la bicicleta, es respetuoso con el planeta y la salud humana. Resulta sorprendente, entonces, que tan pocas ciudades fomenten la movilidad en bicicleta y la moderación de los automóviles. Una excepción a esta inacción generalizada es el aumento de los servicios comerciales de entrega en bicicleta, que los principales medios de comunicación y los gobiernos a menudo elogian, precisamente, por su eficiencia al llevar bienes a los residentes con bajos costos ambientales y de tráfico. A su vez, los consumidores utilizan con frecuencia estos servicios, pues les permiten ahorrar el uso de vehículos motorizados de propiedad privada. Sin embargo, ¿qué ocurre con los repartidores? Mi contribución considera el fenómeno del reparto de bicicletas en un contexto histórico y luego se centra en cuatro estudios de caso contemporáneos, geográficamente dispersos: Berlín (Alemania), Kingston (Canadá), Mumbai (India) y La Habana (Cuba). Al incorporar entrevistas originales con ciclistas, documentales e investigaciones académicas, la ponencia demuestra la tesis: aunque el trabajo de reparto en bicicleta urbano a menudo se romantiza en el imaginario público, hoy día es típicamente explotador, con los ciclistas trabajando en condiciones laborales diversas, injustas e insostenibles. Ni los empleadores ni los clientes están dispuestos a pagar adecuadamente por los esfuerzos de estos "servidores de la movilidad", y se ocupan únicamente de su productividad. Visibilizar a estos trabajadores precarizados como “canarios aptos y revoloteantes” en minas de carbón urbanas resalta los peligros de la tan exhibida economía del trabajo por encargo y apunta hacia las soluciones de movilidad.</w:t>
      </w:r>
    </w:p>
    <w:p w:rsidR="00E1641C" w:rsidRPr="005610DC" w:rsidRDefault="00E1641C" w:rsidP="005610DC">
      <w:pPr>
        <w:rPr>
          <w:lang w:val="es-419"/>
        </w:rPr>
      </w:pPr>
      <w:bookmarkStart w:id="0" w:name="_GoBack"/>
      <w:bookmarkEnd w:id="0"/>
    </w:p>
    <w:sectPr w:rsidR="00E1641C" w:rsidRPr="005610D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26B"/>
    <w:rsid w:val="00010CAC"/>
    <w:rsid w:val="00213296"/>
    <w:rsid w:val="0030020F"/>
    <w:rsid w:val="005610DC"/>
    <w:rsid w:val="00590426"/>
    <w:rsid w:val="0062037B"/>
    <w:rsid w:val="006F6868"/>
    <w:rsid w:val="008A426B"/>
    <w:rsid w:val="00A93AB1"/>
    <w:rsid w:val="00CE2F78"/>
    <w:rsid w:val="00E164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296"/>
    <w:pPr>
      <w:spacing w:after="160" w:line="278" w:lineRule="auto"/>
    </w:pPr>
    <w:rPr>
      <w:kern w:val="2"/>
      <w:sz w:val="24"/>
      <w:szCs w:val="24"/>
      <w:lang w:val="de-DE"/>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296"/>
    <w:pPr>
      <w:spacing w:after="160" w:line="278" w:lineRule="auto"/>
    </w:pPr>
    <w:rPr>
      <w:kern w:val="2"/>
      <w:sz w:val="24"/>
      <w:szCs w:val="24"/>
      <w:lang w:val="de-DE"/>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81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288</Words>
  <Characters>1586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Dr</cp:lastModifiedBy>
  <cp:revision>7</cp:revision>
  <dcterms:created xsi:type="dcterms:W3CDTF">2025-03-06T14:07:00Z</dcterms:created>
  <dcterms:modified xsi:type="dcterms:W3CDTF">2025-03-31T12:51:00Z</dcterms:modified>
</cp:coreProperties>
</file>