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5919" w14:textId="77777777" w:rsidR="00503B71" w:rsidRPr="00503B71" w:rsidRDefault="00503B71" w:rsidP="00503B71">
      <w:pPr>
        <w:spacing w:after="24"/>
        <w:rPr>
          <w:b/>
          <w:bCs/>
          <w:szCs w:val="24"/>
        </w:rPr>
      </w:pPr>
      <w:r w:rsidRPr="00503B71">
        <w:rPr>
          <w:b/>
          <w:bCs/>
          <w:szCs w:val="24"/>
        </w:rPr>
        <w:t>Red de Gestión Universitaria del Conocimiento y la Innovación para el Desarrollo Local y Red de la Universidad de La Habana de Desarrollo Local: dos estructuras determinantes para el desarrollo sostenible.</w:t>
      </w:r>
    </w:p>
    <w:p w14:paraId="612BFEBD" w14:textId="77777777" w:rsidR="00AE369F" w:rsidRPr="00503B71" w:rsidRDefault="00AE369F" w:rsidP="00423A0E">
      <w:pPr>
        <w:spacing w:after="24" w:line="240" w:lineRule="auto"/>
        <w:ind w:left="185" w:firstLine="0"/>
        <w:rPr>
          <w:szCs w:val="24"/>
        </w:rPr>
      </w:pPr>
    </w:p>
    <w:p w14:paraId="25C2C8F7" w14:textId="6B81D673" w:rsidR="00E34FAA" w:rsidRPr="00503B71" w:rsidRDefault="00E34FAA" w:rsidP="00423A0E">
      <w:pPr>
        <w:spacing w:after="24" w:line="240" w:lineRule="auto"/>
        <w:rPr>
          <w:szCs w:val="24"/>
        </w:rPr>
      </w:pPr>
      <w:r w:rsidRPr="00503B71">
        <w:rPr>
          <w:szCs w:val="24"/>
        </w:rPr>
        <w:t>Autores:</w:t>
      </w:r>
      <w:r w:rsidR="00423A0E" w:rsidRPr="00503B71">
        <w:rPr>
          <w:szCs w:val="24"/>
        </w:rPr>
        <w:t xml:space="preserve"> </w:t>
      </w:r>
      <w:r w:rsidR="00F149E2" w:rsidRPr="00503B71">
        <w:rPr>
          <w:szCs w:val="24"/>
          <w:u w:val="single"/>
        </w:rPr>
        <w:t>América Maritza Pérez Sánchez</w:t>
      </w:r>
      <w:r w:rsidR="00423A0E" w:rsidRPr="00503B71">
        <w:rPr>
          <w:szCs w:val="24"/>
          <w:vertAlign w:val="superscript"/>
        </w:rPr>
        <w:t xml:space="preserve">1 </w:t>
      </w:r>
      <w:hyperlink r:id="rId7" w:history="1">
        <w:r w:rsidR="00CB6DBC" w:rsidRPr="00503B71">
          <w:rPr>
            <w:rStyle w:val="Hipervnculo"/>
            <w:szCs w:val="24"/>
            <w:u w:val="none"/>
          </w:rPr>
          <w:t>america.perez@rect.uh.cu</w:t>
        </w:r>
      </w:hyperlink>
      <w:r w:rsidR="00423A0E" w:rsidRPr="00503B71">
        <w:rPr>
          <w:rStyle w:val="Hipervnculo"/>
          <w:szCs w:val="24"/>
          <w:u w:val="none"/>
        </w:rPr>
        <w:t xml:space="preserve"> </w:t>
      </w:r>
      <w:r w:rsidR="002664FD" w:rsidRPr="00503B71">
        <w:rPr>
          <w:szCs w:val="24"/>
        </w:rPr>
        <w:t>Francisco Figaredo Curiel</w:t>
      </w:r>
      <w:r w:rsidR="00423A0E" w:rsidRPr="00503B71">
        <w:rPr>
          <w:szCs w:val="24"/>
          <w:vertAlign w:val="superscript"/>
        </w:rPr>
        <w:t xml:space="preserve">2 </w:t>
      </w:r>
      <w:hyperlink r:id="rId8" w:history="1">
        <w:r w:rsidR="004A213C" w:rsidRPr="00503B71">
          <w:rPr>
            <w:rStyle w:val="Hipervnculo"/>
            <w:szCs w:val="24"/>
            <w:u w:val="none"/>
          </w:rPr>
          <w:t>figaredo531206@gmail.com</w:t>
        </w:r>
      </w:hyperlink>
    </w:p>
    <w:p w14:paraId="3CA4667A" w14:textId="5845A844" w:rsidR="004A213C" w:rsidRPr="00503B71" w:rsidRDefault="00423A0E" w:rsidP="00423A0E">
      <w:pPr>
        <w:spacing w:after="24" w:line="240" w:lineRule="auto"/>
        <w:rPr>
          <w:szCs w:val="24"/>
        </w:rPr>
      </w:pPr>
      <w:r w:rsidRPr="00503B71">
        <w:rPr>
          <w:szCs w:val="24"/>
          <w:vertAlign w:val="superscript"/>
        </w:rPr>
        <w:t>1</w:t>
      </w:r>
      <w:r w:rsidR="00503B71">
        <w:rPr>
          <w:szCs w:val="24"/>
        </w:rPr>
        <w:t xml:space="preserve"> </w:t>
      </w:r>
      <w:r w:rsidRPr="00503B71">
        <w:rPr>
          <w:szCs w:val="24"/>
        </w:rPr>
        <w:t>Cátedra Ciencia, Tecnología, Sociedad e Innovación (CTS+</w:t>
      </w:r>
      <w:r w:rsidR="00103679">
        <w:rPr>
          <w:szCs w:val="24"/>
        </w:rPr>
        <w:t>i</w:t>
      </w:r>
      <w:r w:rsidRPr="00503B71">
        <w:rPr>
          <w:szCs w:val="24"/>
        </w:rPr>
        <w:t>), Facultad de Química, Universidad de La Habana</w:t>
      </w:r>
    </w:p>
    <w:p w14:paraId="43A54DC9" w14:textId="572A164F" w:rsidR="00423A0E" w:rsidRPr="00503B71" w:rsidRDefault="00423A0E" w:rsidP="00423A0E">
      <w:pPr>
        <w:spacing w:after="24" w:line="240" w:lineRule="auto"/>
        <w:rPr>
          <w:szCs w:val="24"/>
        </w:rPr>
      </w:pPr>
      <w:r w:rsidRPr="00503B71">
        <w:rPr>
          <w:szCs w:val="24"/>
          <w:vertAlign w:val="superscript"/>
        </w:rPr>
        <w:t>2</w:t>
      </w:r>
      <w:r w:rsidRPr="00503B71">
        <w:rPr>
          <w:szCs w:val="24"/>
        </w:rPr>
        <w:t xml:space="preserve"> Centro de Estudios Demográficos (CEDEM), Universidad de La Habana</w:t>
      </w:r>
    </w:p>
    <w:p w14:paraId="3A44592B" w14:textId="77777777" w:rsidR="00423A0E" w:rsidRPr="00503B71" w:rsidRDefault="00423A0E" w:rsidP="00423A0E">
      <w:pPr>
        <w:spacing w:after="24" w:line="240" w:lineRule="auto"/>
        <w:rPr>
          <w:b/>
          <w:szCs w:val="24"/>
        </w:rPr>
      </w:pPr>
    </w:p>
    <w:p w14:paraId="09FC1962" w14:textId="5C94AE76" w:rsidR="00AE369F" w:rsidRPr="00503B71" w:rsidRDefault="00AE369F" w:rsidP="00503B71">
      <w:pPr>
        <w:spacing w:after="0" w:line="240" w:lineRule="auto"/>
        <w:jc w:val="center"/>
        <w:rPr>
          <w:b/>
          <w:szCs w:val="24"/>
        </w:rPr>
      </w:pPr>
      <w:r w:rsidRPr="00503B71">
        <w:rPr>
          <w:b/>
          <w:szCs w:val="24"/>
        </w:rPr>
        <w:t>Resumen</w:t>
      </w:r>
      <w:r w:rsidR="00423A0E" w:rsidRPr="00503B71">
        <w:rPr>
          <w:b/>
          <w:szCs w:val="24"/>
        </w:rPr>
        <w:t>:</w:t>
      </w:r>
    </w:p>
    <w:p w14:paraId="4693410D" w14:textId="1ADC2FF1" w:rsidR="00503B71" w:rsidRPr="00503B71" w:rsidRDefault="00503B71" w:rsidP="00503B71">
      <w:pPr>
        <w:spacing w:before="120" w:after="0" w:line="240" w:lineRule="auto"/>
        <w:ind w:right="31"/>
        <w:rPr>
          <w:szCs w:val="24"/>
        </w:rPr>
      </w:pPr>
      <w:r w:rsidRPr="00503B71">
        <w:rPr>
          <w:szCs w:val="24"/>
          <w:lang w:val="es-ES_tradnl"/>
        </w:rPr>
        <w:t xml:space="preserve">Hacia el 2002 comenzó a producirse lo que hemos llamado el “giro territorial” de la educación superior con un objetivo bien definido: promover el papel de la educación superior como agente del conocimiento y la innovación para el desarrollo local. Es en este contexto, </w:t>
      </w:r>
      <w:r>
        <w:rPr>
          <w:szCs w:val="24"/>
          <w:lang w:val="es-ES_tradnl"/>
        </w:rPr>
        <w:t xml:space="preserve"> </w:t>
      </w:r>
      <w:r w:rsidRPr="00503B71">
        <w:rPr>
          <w:szCs w:val="24"/>
          <w:lang w:val="es-ES_tradnl"/>
        </w:rPr>
        <w:t>a partir del 2006, la Cátedra Ciencia, Tecnología, Sociedad e innovación (CTS+i) conjuntamente con representantes del Ministerio de Educación Superior (MES) se dieron a la tarea de crear la Red “Gestión universitaria del conocimiento y la innovación para el desarrollo” (GUCID), más adelante, como continuación del mismo objetivo fue creada e</w:t>
      </w:r>
      <w:r w:rsidRPr="00503B71">
        <w:rPr>
          <w:szCs w:val="24"/>
        </w:rPr>
        <w:t>l 28 de enero de 2014 l</w:t>
      </w:r>
      <w:r w:rsidRPr="00503B71">
        <w:rPr>
          <w:szCs w:val="24"/>
          <w:lang w:val="es-ES_tradnl"/>
        </w:rPr>
        <w:t xml:space="preserve">a Red de </w:t>
      </w:r>
      <w:r w:rsidR="002F0C72">
        <w:rPr>
          <w:szCs w:val="24"/>
          <w:lang w:val="es-ES_tradnl"/>
        </w:rPr>
        <w:t>l</w:t>
      </w:r>
      <w:r w:rsidRPr="00503B71">
        <w:rPr>
          <w:szCs w:val="24"/>
          <w:lang w:val="es-ES_tradnl"/>
        </w:rPr>
        <w:t xml:space="preserve">a Universidad de </w:t>
      </w:r>
      <w:r w:rsidR="002F0C72">
        <w:rPr>
          <w:szCs w:val="24"/>
          <w:lang w:val="es-ES_tradnl"/>
        </w:rPr>
        <w:t>L</w:t>
      </w:r>
      <w:r w:rsidRPr="00503B71">
        <w:rPr>
          <w:szCs w:val="24"/>
          <w:lang w:val="es-ES_tradnl"/>
        </w:rPr>
        <w:t xml:space="preserve">a Habana de Desarrollo Local (UHDL). </w:t>
      </w:r>
      <w:r w:rsidRPr="00503B71">
        <w:rPr>
          <w:szCs w:val="24"/>
        </w:rPr>
        <w:t>Un papel esencial en la gestión universitaria del conocimiento lo juegan las redes sociales, a través de ellas es posible conectar el conocimiento con las necesidades del territorio y resolver los problemas productivos y de servicios</w:t>
      </w:r>
      <w:r w:rsidRPr="00503B71">
        <w:rPr>
          <w:rFonts w:eastAsia="Calibri"/>
          <w:szCs w:val="24"/>
        </w:rPr>
        <w:t xml:space="preserve"> desde una proyección científica, tecnológica e innovativa. Las mismas</w:t>
      </w:r>
      <w:r w:rsidR="00C4150E">
        <w:rPr>
          <w:rFonts w:eastAsia="Calibri"/>
          <w:szCs w:val="24"/>
        </w:rPr>
        <w:t xml:space="preserve"> </w:t>
      </w:r>
      <w:r w:rsidRPr="00503B71">
        <w:rPr>
          <w:rFonts w:eastAsia="Calibri"/>
          <w:szCs w:val="24"/>
        </w:rPr>
        <w:t xml:space="preserve">constituyen un eje metodológico en el proceso de generación de conocimiento en función del desarrollo sostenible desde la academia. A través del debate de los resultados de los proyectos que las integran se favorece la proyección de estrategias y vías para lograr espacios de articulación, programas de formación, publicaciones y talleres; que permiten fomentar el rol de las universidades en los procesos de desarrollo que se efectúan en el país a través del asesoramiento a los gobiernos locales, actores económicos y sociales encaminados hacia el desarrollo local en estrecho vínculo con los nuevos cambios económicos y sociales implementados. </w:t>
      </w:r>
    </w:p>
    <w:p w14:paraId="4EF5CBAB" w14:textId="77777777" w:rsidR="00503B71" w:rsidRPr="00503B71" w:rsidRDefault="00503B71" w:rsidP="00503B71">
      <w:pPr>
        <w:spacing w:after="0" w:line="240" w:lineRule="auto"/>
        <w:jc w:val="center"/>
        <w:rPr>
          <w:b/>
          <w:szCs w:val="24"/>
        </w:rPr>
      </w:pPr>
    </w:p>
    <w:sectPr w:rsidR="00503B71" w:rsidRPr="00503B71" w:rsidSect="00503B71">
      <w:pgSz w:w="12240" w:h="15840" w:code="122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9F47" w14:textId="77777777" w:rsidR="001E13C2" w:rsidRDefault="001E13C2" w:rsidP="002664FD">
      <w:pPr>
        <w:spacing w:after="0" w:line="240" w:lineRule="auto"/>
      </w:pPr>
      <w:r>
        <w:separator/>
      </w:r>
    </w:p>
  </w:endnote>
  <w:endnote w:type="continuationSeparator" w:id="0">
    <w:p w14:paraId="7EC6A61E" w14:textId="77777777" w:rsidR="001E13C2" w:rsidRDefault="001E13C2" w:rsidP="0026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1005" w14:textId="77777777" w:rsidR="001E13C2" w:rsidRDefault="001E13C2" w:rsidP="002664FD">
      <w:pPr>
        <w:spacing w:after="0" w:line="240" w:lineRule="auto"/>
      </w:pPr>
      <w:r>
        <w:separator/>
      </w:r>
    </w:p>
  </w:footnote>
  <w:footnote w:type="continuationSeparator" w:id="0">
    <w:p w14:paraId="651CC027" w14:textId="77777777" w:rsidR="001E13C2" w:rsidRDefault="001E13C2" w:rsidP="00266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F4"/>
    <w:rsid w:val="00032411"/>
    <w:rsid w:val="000416D1"/>
    <w:rsid w:val="000658F7"/>
    <w:rsid w:val="00103679"/>
    <w:rsid w:val="00150074"/>
    <w:rsid w:val="001E13C2"/>
    <w:rsid w:val="00254A79"/>
    <w:rsid w:val="002664FD"/>
    <w:rsid w:val="002F0C72"/>
    <w:rsid w:val="00423A0E"/>
    <w:rsid w:val="004A213C"/>
    <w:rsid w:val="00503B71"/>
    <w:rsid w:val="007F3CBD"/>
    <w:rsid w:val="009C6AD1"/>
    <w:rsid w:val="00A30525"/>
    <w:rsid w:val="00A4465E"/>
    <w:rsid w:val="00AE369F"/>
    <w:rsid w:val="00BB13FC"/>
    <w:rsid w:val="00C4150E"/>
    <w:rsid w:val="00CB6DBC"/>
    <w:rsid w:val="00DE0ABD"/>
    <w:rsid w:val="00E34FAA"/>
    <w:rsid w:val="00E524F4"/>
    <w:rsid w:val="00F04293"/>
    <w:rsid w:val="00F149E2"/>
    <w:rsid w:val="00F560D7"/>
    <w:rsid w:val="00FC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265"/>
  <w15:docId w15:val="{B7CD4973-F6E5-41E2-BEFC-C6B479F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4F4"/>
    <w:pPr>
      <w:spacing w:after="161" w:line="256" w:lineRule="auto"/>
      <w:ind w:left="10" w:hanging="10"/>
      <w:jc w:val="both"/>
    </w:pPr>
    <w:rPr>
      <w:rFonts w:ascii="Arial" w:eastAsia="Arial" w:hAnsi="Arial" w:cs="Arial"/>
      <w:color w:val="00000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6DBC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664FD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664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66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garedo5312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erica.perez@rect.uh.c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53422-B92A-4C5D-8F94-5BD93154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Tita</dc:creator>
  <cp:lastModifiedBy>Tamara</cp:lastModifiedBy>
  <cp:revision>5</cp:revision>
  <dcterms:created xsi:type="dcterms:W3CDTF">2025-03-07T22:26:00Z</dcterms:created>
  <dcterms:modified xsi:type="dcterms:W3CDTF">2025-03-07T22:33:00Z</dcterms:modified>
</cp:coreProperties>
</file>