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A8D5" w14:textId="7BCFC4FB" w:rsidR="00BC3F6A" w:rsidRPr="00357F23" w:rsidRDefault="00135F75" w:rsidP="00357F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7F23">
        <w:rPr>
          <w:rFonts w:ascii="Arial" w:hAnsi="Arial" w:cs="Arial"/>
          <w:b/>
          <w:sz w:val="24"/>
          <w:szCs w:val="24"/>
        </w:rPr>
        <w:t>El desarrollo rural social-comunitario sostenible</w:t>
      </w:r>
      <w:r w:rsidR="009829D9" w:rsidRPr="00357F23">
        <w:rPr>
          <w:rFonts w:ascii="Arial" w:hAnsi="Arial" w:cs="Arial"/>
          <w:b/>
          <w:sz w:val="24"/>
          <w:szCs w:val="24"/>
        </w:rPr>
        <w:t xml:space="preserve">; </w:t>
      </w:r>
      <w:r w:rsidRPr="00357F23">
        <w:rPr>
          <w:rFonts w:ascii="Arial" w:hAnsi="Arial" w:cs="Arial"/>
          <w:b/>
          <w:sz w:val="24"/>
          <w:szCs w:val="24"/>
        </w:rPr>
        <w:t>apuesta para el redimensionamiento de la ruralidad cubana. Aspectos teórico-metodológicos.</w:t>
      </w:r>
    </w:p>
    <w:p w14:paraId="3526328D" w14:textId="77777777" w:rsidR="00357F23" w:rsidRDefault="00357F23" w:rsidP="00357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E56BDA" w14:textId="751A2B95" w:rsidR="0040208D" w:rsidRPr="00891E22" w:rsidRDefault="00357F23" w:rsidP="00357F23">
      <w:pPr>
        <w:spacing w:after="0" w:line="240" w:lineRule="auto"/>
        <w:jc w:val="both"/>
        <w:rPr>
          <w:rStyle w:val="Hipervnculo"/>
          <w:rFonts w:ascii="Arial" w:hAnsi="Arial" w:cs="Arial"/>
          <w:sz w:val="24"/>
          <w:szCs w:val="24"/>
        </w:rPr>
      </w:pPr>
      <w:r w:rsidRPr="00357F23">
        <w:rPr>
          <w:rFonts w:ascii="Arial" w:hAnsi="Arial" w:cs="Arial"/>
          <w:sz w:val="24"/>
          <w:szCs w:val="24"/>
        </w:rPr>
        <w:t xml:space="preserve">Autores: </w:t>
      </w:r>
      <w:r w:rsidR="00135F75" w:rsidRPr="00357F23">
        <w:rPr>
          <w:rFonts w:ascii="Arial" w:hAnsi="Arial" w:cs="Arial"/>
          <w:sz w:val="24"/>
          <w:szCs w:val="24"/>
          <w:u w:val="single"/>
        </w:rPr>
        <w:t>Lázaro</w:t>
      </w:r>
      <w:r w:rsidRPr="00357F23">
        <w:rPr>
          <w:rFonts w:ascii="Arial" w:hAnsi="Arial" w:cs="Arial"/>
          <w:sz w:val="24"/>
          <w:szCs w:val="24"/>
          <w:u w:val="single"/>
        </w:rPr>
        <w:t xml:space="preserve"> </w:t>
      </w:r>
      <w:r w:rsidR="00135F75" w:rsidRPr="00357F23">
        <w:rPr>
          <w:rFonts w:ascii="Arial" w:hAnsi="Arial" w:cs="Arial"/>
          <w:sz w:val="24"/>
          <w:szCs w:val="24"/>
          <w:u w:val="single"/>
        </w:rPr>
        <w:t>Díaz</w:t>
      </w:r>
      <w:r w:rsidRPr="00357F23">
        <w:rPr>
          <w:rFonts w:ascii="Arial" w:hAnsi="Arial" w:cs="Arial"/>
          <w:sz w:val="24"/>
          <w:szCs w:val="24"/>
          <w:u w:val="single"/>
        </w:rPr>
        <w:t xml:space="preserve"> Fariñas</w:t>
      </w:r>
      <w:r w:rsidRPr="00357F23">
        <w:rPr>
          <w:rFonts w:ascii="Arial" w:hAnsi="Arial" w:cs="Arial"/>
          <w:sz w:val="24"/>
          <w:szCs w:val="24"/>
          <w:vertAlign w:val="superscript"/>
        </w:rPr>
        <w:t xml:space="preserve">1 </w:t>
      </w:r>
      <w:hyperlink r:id="rId7" w:history="1">
        <w:r w:rsidRPr="00357F23">
          <w:rPr>
            <w:rStyle w:val="Hipervnculo"/>
            <w:rFonts w:ascii="Arial" w:hAnsi="Arial" w:cs="Arial"/>
            <w:sz w:val="24"/>
            <w:szCs w:val="24"/>
          </w:rPr>
          <w:t>liboriodelpueblo@gmail.com</w:t>
        </w:r>
      </w:hyperlink>
      <w:r w:rsidR="0009382B" w:rsidRPr="00357F2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57F23">
          <w:rPr>
            <w:rStyle w:val="Hipervnculo"/>
            <w:rFonts w:ascii="Arial" w:hAnsi="Arial" w:cs="Arial"/>
            <w:sz w:val="24"/>
            <w:szCs w:val="24"/>
          </w:rPr>
          <w:t>lazarodf@flacso.uh.cu</w:t>
        </w:r>
      </w:hyperlink>
      <w:r w:rsidR="0009382B" w:rsidRPr="00357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8D" w:rsidRPr="00357F23">
        <w:rPr>
          <w:rFonts w:ascii="Arial" w:hAnsi="Arial" w:cs="Arial"/>
          <w:sz w:val="24"/>
          <w:szCs w:val="24"/>
        </w:rPr>
        <w:t>Zoe</w:t>
      </w:r>
      <w:proofErr w:type="spellEnd"/>
      <w:r w:rsidR="0040208D" w:rsidRPr="00357F23">
        <w:rPr>
          <w:rFonts w:ascii="Arial" w:hAnsi="Arial" w:cs="Arial"/>
          <w:sz w:val="24"/>
          <w:szCs w:val="24"/>
        </w:rPr>
        <w:t xml:space="preserve"> Medina Valdés</w:t>
      </w:r>
      <w:r w:rsidRPr="00357F23">
        <w:rPr>
          <w:rFonts w:ascii="Arial" w:hAnsi="Arial" w:cs="Arial"/>
          <w:sz w:val="24"/>
          <w:szCs w:val="24"/>
        </w:rPr>
        <w:t xml:space="preserve"> </w:t>
      </w:r>
      <w:r w:rsidRPr="00357F23">
        <w:rPr>
          <w:rFonts w:ascii="Arial" w:hAnsi="Arial" w:cs="Arial"/>
          <w:sz w:val="24"/>
          <w:szCs w:val="24"/>
          <w:vertAlign w:val="superscript"/>
        </w:rPr>
        <w:t>2</w:t>
      </w:r>
      <w:r w:rsidR="0040208D" w:rsidRPr="00357F23">
        <w:rPr>
          <w:rFonts w:ascii="Arial" w:hAnsi="Arial" w:cs="Arial"/>
          <w:sz w:val="24"/>
          <w:szCs w:val="24"/>
          <w:vertAlign w:val="superscript"/>
        </w:rPr>
        <w:t xml:space="preserve"> </w:t>
      </w:r>
      <w:bookmarkStart w:id="0" w:name="_Hlk193709610"/>
      <w:r w:rsidR="00891E22" w:rsidRPr="00891E22">
        <w:rPr>
          <w:rStyle w:val="Hipervnculo"/>
          <w:rFonts w:ascii="Arial" w:hAnsi="Arial" w:cs="Arial"/>
          <w:sz w:val="24"/>
          <w:szCs w:val="24"/>
        </w:rPr>
        <w:t>zoem@fec.uh.cu</w:t>
      </w:r>
    </w:p>
    <w:bookmarkEnd w:id="0"/>
    <w:p w14:paraId="6C6758F1" w14:textId="153630A6" w:rsidR="00135F75" w:rsidRPr="00357F23" w:rsidRDefault="00135F75" w:rsidP="00357F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906A2" w14:textId="2467DCC4" w:rsidR="00357F23" w:rsidRPr="00357F23" w:rsidRDefault="00357F23" w:rsidP="00357F23">
      <w:pPr>
        <w:pStyle w:val="Textonotapie"/>
        <w:rPr>
          <w:rFonts w:ascii="Arial" w:hAnsi="Arial" w:cs="Arial"/>
          <w:sz w:val="24"/>
          <w:szCs w:val="24"/>
        </w:rPr>
      </w:pPr>
      <w:r w:rsidRPr="00357F23">
        <w:rPr>
          <w:rStyle w:val="Refdenotaalpie"/>
          <w:rFonts w:ascii="Arial" w:hAnsi="Arial" w:cs="Arial"/>
          <w:sz w:val="24"/>
          <w:szCs w:val="24"/>
        </w:rPr>
        <w:footnoteRef/>
      </w:r>
      <w:r w:rsidRPr="00357F23">
        <w:rPr>
          <w:rFonts w:ascii="Arial" w:hAnsi="Arial" w:cs="Arial"/>
          <w:sz w:val="24"/>
          <w:szCs w:val="24"/>
        </w:rPr>
        <w:t xml:space="preserve"> FLACSO-Programa Cuba</w:t>
      </w:r>
      <w:r>
        <w:rPr>
          <w:rFonts w:ascii="Arial" w:hAnsi="Arial" w:cs="Arial"/>
          <w:sz w:val="24"/>
          <w:szCs w:val="24"/>
        </w:rPr>
        <w:t xml:space="preserve">, </w:t>
      </w:r>
      <w:r w:rsidRPr="00357F2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niversidad de La </w:t>
      </w:r>
      <w:r w:rsidRPr="00357F2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abana</w:t>
      </w:r>
      <w:r w:rsidRPr="00357F23">
        <w:rPr>
          <w:rFonts w:ascii="Arial" w:hAnsi="Arial" w:cs="Arial"/>
          <w:sz w:val="24"/>
          <w:szCs w:val="24"/>
        </w:rPr>
        <w:t>.</w:t>
      </w:r>
    </w:p>
    <w:p w14:paraId="7D19DA97" w14:textId="1D39A3F7" w:rsidR="00357F23" w:rsidRPr="00357F23" w:rsidRDefault="00357F23" w:rsidP="00357F23">
      <w:pPr>
        <w:pStyle w:val="Textonotapie"/>
        <w:rPr>
          <w:rFonts w:ascii="Arial" w:hAnsi="Arial" w:cs="Arial"/>
          <w:sz w:val="24"/>
          <w:szCs w:val="24"/>
        </w:rPr>
      </w:pPr>
      <w:r w:rsidRPr="00357F23">
        <w:rPr>
          <w:rFonts w:ascii="Arial" w:hAnsi="Arial" w:cs="Arial"/>
          <w:bCs/>
          <w:sz w:val="24"/>
          <w:szCs w:val="24"/>
          <w:vertAlign w:val="superscript"/>
        </w:rPr>
        <w:t xml:space="preserve">2 </w:t>
      </w:r>
      <w:r w:rsidRPr="00357F23">
        <w:rPr>
          <w:rFonts w:ascii="Arial" w:hAnsi="Arial" w:cs="Arial"/>
          <w:bCs/>
          <w:sz w:val="24"/>
          <w:szCs w:val="24"/>
        </w:rPr>
        <w:t>F</w:t>
      </w:r>
      <w:r w:rsidRPr="00357F23">
        <w:rPr>
          <w:rFonts w:ascii="Arial" w:hAnsi="Arial" w:cs="Arial"/>
          <w:sz w:val="24"/>
          <w:szCs w:val="24"/>
        </w:rPr>
        <w:t>acultad de Economía</w:t>
      </w:r>
      <w:r>
        <w:rPr>
          <w:rFonts w:ascii="Arial" w:hAnsi="Arial" w:cs="Arial"/>
          <w:sz w:val="24"/>
          <w:szCs w:val="24"/>
        </w:rPr>
        <w:t xml:space="preserve">, </w:t>
      </w:r>
      <w:r w:rsidRPr="00357F2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niversidad de La </w:t>
      </w:r>
      <w:r w:rsidRPr="00357F2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abana</w:t>
      </w:r>
      <w:r w:rsidRPr="00357F23">
        <w:rPr>
          <w:rFonts w:ascii="Arial" w:hAnsi="Arial" w:cs="Arial"/>
          <w:sz w:val="24"/>
          <w:szCs w:val="24"/>
        </w:rPr>
        <w:t>.</w:t>
      </w:r>
    </w:p>
    <w:p w14:paraId="5AF500B5" w14:textId="4753FB05" w:rsidR="00357F23" w:rsidRDefault="00357F23" w:rsidP="00357F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1C2CF" w14:textId="1140F144" w:rsidR="00357F23" w:rsidRPr="00357F23" w:rsidRDefault="00357F23" w:rsidP="00357F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7F23">
        <w:rPr>
          <w:rFonts w:ascii="Arial" w:hAnsi="Arial" w:cs="Arial"/>
          <w:b/>
          <w:bCs/>
          <w:sz w:val="24"/>
          <w:szCs w:val="24"/>
        </w:rPr>
        <w:t>Resumen:</w:t>
      </w:r>
    </w:p>
    <w:p w14:paraId="53CC1215" w14:textId="281AC15F" w:rsidR="00135F75" w:rsidRPr="00357F23" w:rsidRDefault="00135F75" w:rsidP="00357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7F23">
        <w:rPr>
          <w:rFonts w:ascii="Arial" w:hAnsi="Arial" w:cs="Arial"/>
          <w:sz w:val="24"/>
          <w:szCs w:val="24"/>
        </w:rPr>
        <w:t>El desarrollo rural social-comunitario sostenible es un concepto en construcción en los marcos del proyecto “Relaciones agrarias y la dimensión del desarrollo rural en Cuba perteneciente al PNCTI15 “Teoría marxista y procesos ideológicos de la sociedad cubana actual”. El concepto aborda un paradigma nuevo para la superación de los graves problemas que enfrenta la sociedad rural cubana, a partir de la crítica de la economía política, la sociología contemporánea y la nueva geografía</w:t>
      </w:r>
      <w:r w:rsidR="0009382B" w:rsidRPr="00357F23">
        <w:rPr>
          <w:rFonts w:ascii="Arial" w:hAnsi="Arial" w:cs="Arial"/>
          <w:sz w:val="24"/>
          <w:szCs w:val="24"/>
        </w:rPr>
        <w:t>,</w:t>
      </w:r>
      <w:r w:rsidRPr="00357F23">
        <w:rPr>
          <w:rFonts w:ascii="Arial" w:hAnsi="Arial" w:cs="Arial"/>
          <w:sz w:val="24"/>
          <w:szCs w:val="24"/>
        </w:rPr>
        <w:t xml:space="preserve"> </w:t>
      </w:r>
      <w:r w:rsidR="00866EAB" w:rsidRPr="00357F23">
        <w:rPr>
          <w:rFonts w:ascii="Arial" w:hAnsi="Arial" w:cs="Arial"/>
          <w:sz w:val="24"/>
          <w:szCs w:val="24"/>
        </w:rPr>
        <w:t>para desmitificar la visión neoclásica del desarrollo rural, la apología estatista</w:t>
      </w:r>
      <w:r w:rsidR="0040208D" w:rsidRPr="00357F23">
        <w:rPr>
          <w:rFonts w:ascii="Arial" w:hAnsi="Arial" w:cs="Arial"/>
          <w:sz w:val="24"/>
          <w:szCs w:val="24"/>
        </w:rPr>
        <w:t xml:space="preserve"> del socialismo</w:t>
      </w:r>
      <w:r w:rsidR="00866EAB" w:rsidRPr="00357F23">
        <w:rPr>
          <w:rFonts w:ascii="Arial" w:hAnsi="Arial" w:cs="Arial"/>
          <w:sz w:val="24"/>
          <w:szCs w:val="24"/>
        </w:rPr>
        <w:t xml:space="preserve">, en una nueva dinámica </w:t>
      </w:r>
      <w:r w:rsidR="0040208D" w:rsidRPr="00357F23">
        <w:rPr>
          <w:rFonts w:ascii="Arial" w:hAnsi="Arial" w:cs="Arial"/>
          <w:sz w:val="24"/>
          <w:szCs w:val="24"/>
        </w:rPr>
        <w:t xml:space="preserve">para entender </w:t>
      </w:r>
      <w:r w:rsidR="00866EAB" w:rsidRPr="00357F23">
        <w:rPr>
          <w:rFonts w:ascii="Arial" w:hAnsi="Arial" w:cs="Arial"/>
          <w:sz w:val="24"/>
          <w:szCs w:val="24"/>
        </w:rPr>
        <w:t xml:space="preserve">el desarrollo </w:t>
      </w:r>
      <w:r w:rsidR="0040208D" w:rsidRPr="00357F23">
        <w:rPr>
          <w:rFonts w:ascii="Arial" w:hAnsi="Arial" w:cs="Arial"/>
          <w:sz w:val="24"/>
          <w:szCs w:val="24"/>
        </w:rPr>
        <w:t>territorial</w:t>
      </w:r>
      <w:r w:rsidR="00866EAB" w:rsidRPr="00357F23">
        <w:rPr>
          <w:rFonts w:ascii="Arial" w:hAnsi="Arial" w:cs="Arial"/>
          <w:sz w:val="24"/>
          <w:szCs w:val="24"/>
        </w:rPr>
        <w:t>. El concepto aborda desde la totalidad las dimensiones fundamentales para proponer una estrategia para el desarrollo rural, que se aleje del apriorismo del desarrollo agrícola y ponga los seres humanos en el proceso de una de construcción social con asiento en la triada economía familiar- cooperativa y comunal como relación básica de la propiedad socialista en construcción.</w:t>
      </w:r>
    </w:p>
    <w:sectPr w:rsidR="00135F75" w:rsidRPr="00357F23" w:rsidSect="007713E2">
      <w:pgSz w:w="12240" w:h="15840" w:code="122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F18F" w14:textId="77777777" w:rsidR="00926EEF" w:rsidRDefault="00926EEF" w:rsidP="0009382B">
      <w:pPr>
        <w:spacing w:after="0" w:line="240" w:lineRule="auto"/>
      </w:pPr>
      <w:r>
        <w:separator/>
      </w:r>
    </w:p>
  </w:endnote>
  <w:endnote w:type="continuationSeparator" w:id="0">
    <w:p w14:paraId="1B72AA2C" w14:textId="77777777" w:rsidR="00926EEF" w:rsidRDefault="00926EEF" w:rsidP="0009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D2F8" w14:textId="77777777" w:rsidR="00926EEF" w:rsidRDefault="00926EEF" w:rsidP="0009382B">
      <w:pPr>
        <w:spacing w:after="0" w:line="240" w:lineRule="auto"/>
      </w:pPr>
      <w:r>
        <w:separator/>
      </w:r>
    </w:p>
  </w:footnote>
  <w:footnote w:type="continuationSeparator" w:id="0">
    <w:p w14:paraId="316971E3" w14:textId="77777777" w:rsidR="00926EEF" w:rsidRDefault="00926EEF" w:rsidP="00093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75"/>
    <w:rsid w:val="00092267"/>
    <w:rsid w:val="0009382B"/>
    <w:rsid w:val="00135F75"/>
    <w:rsid w:val="00357F23"/>
    <w:rsid w:val="003818F7"/>
    <w:rsid w:val="003D1C31"/>
    <w:rsid w:val="0040208D"/>
    <w:rsid w:val="007713E2"/>
    <w:rsid w:val="00866EAB"/>
    <w:rsid w:val="00891E22"/>
    <w:rsid w:val="00926EEF"/>
    <w:rsid w:val="009829D9"/>
    <w:rsid w:val="00BC3F6A"/>
    <w:rsid w:val="00E7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7B46"/>
  <w15:chartTrackingRefBased/>
  <w15:docId w15:val="{7E13B696-17E8-4FC1-A2E9-6B56E680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938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8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82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938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7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arodf@flacso.uh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oriodelpuebl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785A-0222-437D-9367-3ADF1F80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Tamara</cp:lastModifiedBy>
  <cp:revision>2</cp:revision>
  <dcterms:created xsi:type="dcterms:W3CDTF">2025-03-24T15:54:00Z</dcterms:created>
  <dcterms:modified xsi:type="dcterms:W3CDTF">2025-03-24T15:54:00Z</dcterms:modified>
</cp:coreProperties>
</file>