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916"/>
        <w:gridCol w:w="12034"/>
      </w:tblGrid>
      <w:tr w:rsidR="006A07BA" w:rsidRPr="00CA39B1" w:rsidTr="001327C9">
        <w:tc>
          <w:tcPr>
            <w:tcW w:w="12950" w:type="dxa"/>
            <w:gridSpan w:val="2"/>
            <w:shd w:val="clear" w:color="auto" w:fill="A8D08D" w:themeFill="accent6" w:themeFillTint="99"/>
          </w:tcPr>
          <w:p w:rsidR="006A07BA" w:rsidRPr="00CA39B1" w:rsidRDefault="006A07BA" w:rsidP="00CA39B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PROGRAMA DEL TALLER </w:t>
            </w:r>
            <w:r w:rsidR="0082504F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PROVINCIAL </w:t>
            </w: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DE P</w:t>
            </w:r>
            <w:r w:rsidR="0082504F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ERPECTIVAS DE LA ES </w:t>
            </w:r>
          </w:p>
        </w:tc>
      </w:tr>
      <w:tr w:rsidR="006A07BA" w:rsidRPr="00CA39B1" w:rsidTr="001327C9">
        <w:tc>
          <w:tcPr>
            <w:tcW w:w="12950" w:type="dxa"/>
            <w:gridSpan w:val="2"/>
            <w:shd w:val="clear" w:color="auto" w:fill="A8D08D" w:themeFill="accent6" w:themeFillTint="99"/>
          </w:tcPr>
          <w:p w:rsidR="006A07BA" w:rsidRPr="00CA39B1" w:rsidRDefault="006A07BA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Fecha:</w:t>
            </w:r>
            <w:r w:rsidR="00D510DF" w:rsidRPr="00CA39B1">
              <w:rPr>
                <w:rFonts w:ascii="Arial Narrow" w:hAnsi="Arial Narrow" w:cs="Arial"/>
                <w:sz w:val="24"/>
                <w:szCs w:val="24"/>
              </w:rPr>
              <w:t xml:space="preserve"> 28 de Abril</w:t>
            </w:r>
          </w:p>
        </w:tc>
      </w:tr>
      <w:tr w:rsidR="006A07BA" w:rsidRPr="00CA39B1" w:rsidTr="001327C9">
        <w:tc>
          <w:tcPr>
            <w:tcW w:w="12950" w:type="dxa"/>
            <w:gridSpan w:val="2"/>
            <w:shd w:val="clear" w:color="auto" w:fill="A8D08D" w:themeFill="accent6" w:themeFillTint="99"/>
          </w:tcPr>
          <w:p w:rsidR="006A07BA" w:rsidRPr="00CA39B1" w:rsidRDefault="006A07BA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Hora de inicio</w:t>
            </w:r>
            <w:r w:rsidR="00D510DF" w:rsidRPr="00CA39B1">
              <w:rPr>
                <w:rFonts w:ascii="Arial Narrow" w:hAnsi="Arial Narrow" w:cs="Arial"/>
                <w:sz w:val="24"/>
                <w:szCs w:val="24"/>
              </w:rPr>
              <w:t>: 11</w:t>
            </w:r>
            <w:r w:rsidR="000968B7" w:rsidRPr="00CA39B1">
              <w:rPr>
                <w:rFonts w:ascii="Arial Narrow" w:hAnsi="Arial Narrow" w:cs="Arial"/>
                <w:sz w:val="24"/>
                <w:szCs w:val="24"/>
              </w:rPr>
              <w:t>: 0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0968B7" w:rsidRPr="00CA39B1">
              <w:rPr>
                <w:rFonts w:ascii="Arial Narrow" w:hAnsi="Arial Narrow" w:cs="Arial"/>
                <w:sz w:val="24"/>
                <w:szCs w:val="24"/>
              </w:rPr>
              <w:t xml:space="preserve"> am</w:t>
            </w:r>
          </w:p>
        </w:tc>
      </w:tr>
      <w:tr w:rsidR="006A07BA" w:rsidRPr="00CA39B1" w:rsidTr="001327C9">
        <w:tc>
          <w:tcPr>
            <w:tcW w:w="12950" w:type="dxa"/>
            <w:gridSpan w:val="2"/>
            <w:shd w:val="clear" w:color="auto" w:fill="A8D08D" w:themeFill="accent6" w:themeFillTint="99"/>
          </w:tcPr>
          <w:p w:rsidR="006A07BA" w:rsidRPr="00CA39B1" w:rsidRDefault="009100D1" w:rsidP="00CA39B1">
            <w:pPr>
              <w:tabs>
                <w:tab w:val="left" w:pos="3705"/>
              </w:tabs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Moderador</w:t>
            </w:r>
            <w:r w:rsidR="006A07BA" w:rsidRPr="00CA39B1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 Dr.</w:t>
            </w:r>
            <w:r w:rsidR="004B00B3" w:rsidRPr="00CA39B1">
              <w:rPr>
                <w:rFonts w:ascii="Arial Narrow" w:hAnsi="Arial Narrow" w:cs="Arial"/>
                <w:sz w:val="24"/>
                <w:szCs w:val="24"/>
              </w:rPr>
              <w:t xml:space="preserve"> C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>:</w:t>
            </w:r>
            <w:r w:rsidR="0082504F" w:rsidRPr="00CA39B1">
              <w:rPr>
                <w:rFonts w:ascii="Arial Narrow" w:hAnsi="Arial Narrow" w:cs="Arial"/>
                <w:sz w:val="24"/>
                <w:szCs w:val="24"/>
              </w:rPr>
              <w:t xml:space="preserve"> Amauris Laurencio Leyva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</w:tr>
      <w:tr w:rsidR="00E47EE1" w:rsidRPr="00CA39B1" w:rsidTr="001327C9">
        <w:tc>
          <w:tcPr>
            <w:tcW w:w="12950" w:type="dxa"/>
            <w:gridSpan w:val="2"/>
            <w:shd w:val="clear" w:color="auto" w:fill="A8D08D" w:themeFill="accent6" w:themeFillTint="99"/>
          </w:tcPr>
          <w:p w:rsidR="00E47EE1" w:rsidRPr="00CA39B1" w:rsidRDefault="00E47EE1" w:rsidP="00CA39B1">
            <w:pPr>
              <w:tabs>
                <w:tab w:val="left" w:pos="3705"/>
              </w:tabs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Lugar: Centro de Convenciones Varona</w:t>
            </w:r>
          </w:p>
        </w:tc>
      </w:tr>
      <w:tr w:rsidR="006A07BA" w:rsidRPr="00CA39B1" w:rsidTr="00322E09">
        <w:tc>
          <w:tcPr>
            <w:tcW w:w="916" w:type="dxa"/>
            <w:shd w:val="clear" w:color="auto" w:fill="A8D08D" w:themeFill="accent6" w:themeFillTint="99"/>
          </w:tcPr>
          <w:p w:rsidR="006A07BA" w:rsidRPr="00CA39B1" w:rsidRDefault="006A07BA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Horario </w:t>
            </w:r>
          </w:p>
        </w:tc>
        <w:tc>
          <w:tcPr>
            <w:tcW w:w="12034" w:type="dxa"/>
            <w:shd w:val="clear" w:color="auto" w:fill="A8D08D" w:themeFill="accent6" w:themeFillTint="99"/>
          </w:tcPr>
          <w:p w:rsidR="006A07BA" w:rsidRPr="00CA39B1" w:rsidRDefault="006A07BA" w:rsidP="00CA39B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Actividades</w:t>
            </w:r>
            <w:r w:rsidR="00D510DF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 Generales</w:t>
            </w:r>
          </w:p>
        </w:tc>
      </w:tr>
      <w:tr w:rsidR="006A07BA" w:rsidRPr="00CA39B1" w:rsidTr="00322E09">
        <w:trPr>
          <w:trHeight w:val="300"/>
        </w:trPr>
        <w:tc>
          <w:tcPr>
            <w:tcW w:w="916" w:type="dxa"/>
          </w:tcPr>
          <w:p w:rsidR="00E35FDA" w:rsidRPr="00CA39B1" w:rsidRDefault="00E35FDA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9:00-</w:t>
            </w:r>
          </w:p>
          <w:p w:rsidR="006A07BA" w:rsidRPr="00CA39B1" w:rsidRDefault="004B00B3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9 :3</w:t>
            </w:r>
            <w:r w:rsidR="00E35FDA" w:rsidRPr="00CA39B1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034" w:type="dxa"/>
          </w:tcPr>
          <w:p w:rsidR="00D510DF" w:rsidRPr="00CA39B1" w:rsidRDefault="00D510DF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Acreditación de ponentes y tribunales</w:t>
            </w: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82504F" w:rsidRPr="00CA39B1" w:rsidRDefault="00D510DF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gramStart"/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Lugar </w:t>
            </w: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proofErr w:type="gramEnd"/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>Centro de Convenciones de la UH. Colina universitaria, Edificio Varona</w:t>
            </w:r>
          </w:p>
        </w:tc>
      </w:tr>
      <w:tr w:rsidR="004B00B3" w:rsidRPr="00CA39B1" w:rsidTr="00322E09">
        <w:trPr>
          <w:trHeight w:val="300"/>
        </w:trPr>
        <w:tc>
          <w:tcPr>
            <w:tcW w:w="916" w:type="dxa"/>
          </w:tcPr>
          <w:p w:rsidR="004B00B3" w:rsidRPr="00CA39B1" w:rsidRDefault="00D510DF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10:0</w:t>
            </w:r>
            <w:r w:rsidR="004B00B3" w:rsidRPr="00CA39B1">
              <w:rPr>
                <w:rFonts w:ascii="Arial Narrow" w:hAnsi="Arial Narrow" w:cs="Arial"/>
                <w:sz w:val="24"/>
                <w:szCs w:val="24"/>
              </w:rPr>
              <w:t>0-</w:t>
            </w:r>
          </w:p>
          <w:p w:rsidR="004B00B3" w:rsidRPr="00CA39B1" w:rsidRDefault="00D510DF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11</w:t>
            </w:r>
            <w:r w:rsidR="004B00B3" w:rsidRPr="00CA39B1">
              <w:rPr>
                <w:rFonts w:ascii="Arial Narrow" w:hAnsi="Arial Narrow" w:cs="Arial"/>
                <w:sz w:val="24"/>
                <w:szCs w:val="24"/>
              </w:rPr>
              <w:t>:00</w:t>
            </w:r>
          </w:p>
        </w:tc>
        <w:tc>
          <w:tcPr>
            <w:tcW w:w="12034" w:type="dxa"/>
          </w:tcPr>
          <w:p w:rsidR="004B00B3" w:rsidRPr="00CA39B1" w:rsidRDefault="004B00B3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Conferencia Inaugural</w:t>
            </w:r>
            <w:r w:rsidR="00F42612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 del evento provincial</w:t>
            </w: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  <w:r w:rsidR="00D510DF" w:rsidRPr="00CA39B1">
              <w:rPr>
                <w:rFonts w:ascii="Arial Narrow" w:hAnsi="Arial Narrow" w:cs="Arial"/>
                <w:sz w:val="24"/>
                <w:szCs w:val="24"/>
              </w:rPr>
              <w:t>La inteligencia artificial y su impacto en la Educación Superior.</w:t>
            </w:r>
          </w:p>
          <w:p w:rsidR="00D510DF" w:rsidRPr="00CA39B1" w:rsidRDefault="00D510DF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Conferencista: Dr.C. Alejandro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Piard</w:t>
            </w:r>
            <w:proofErr w:type="spellEnd"/>
            <w:r w:rsidR="00D86B3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Morfi</w:t>
            </w:r>
            <w:proofErr w:type="spellEnd"/>
          </w:p>
        </w:tc>
      </w:tr>
      <w:tr w:rsidR="001D7F91" w:rsidRPr="00CA39B1" w:rsidTr="00322E09">
        <w:tc>
          <w:tcPr>
            <w:tcW w:w="916" w:type="dxa"/>
          </w:tcPr>
          <w:p w:rsidR="001D7F91" w:rsidRPr="00CA39B1" w:rsidRDefault="00D510DF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11</w:t>
            </w:r>
            <w:r w:rsidR="00E35FDA" w:rsidRPr="00CA39B1">
              <w:rPr>
                <w:rFonts w:ascii="Arial Narrow" w:hAnsi="Arial Narrow" w:cs="Arial"/>
                <w:sz w:val="24"/>
                <w:szCs w:val="24"/>
              </w:rPr>
              <w:t>:00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>-11</w:t>
            </w:r>
            <w:r w:rsidR="001D7F91" w:rsidRPr="00CA39B1">
              <w:rPr>
                <w:rFonts w:ascii="Arial Narrow" w:hAnsi="Arial Narrow" w:cs="Arial"/>
                <w:sz w:val="24"/>
                <w:szCs w:val="24"/>
              </w:rPr>
              <w:t>: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20D44" w:rsidRPr="00CA39B1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034" w:type="dxa"/>
            <w:shd w:val="clear" w:color="auto" w:fill="A8D08D" w:themeFill="accent6" w:themeFillTint="99"/>
          </w:tcPr>
          <w:p w:rsidR="001D7F91" w:rsidRPr="00CA39B1" w:rsidRDefault="00BA22BD" w:rsidP="00CA39B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TRASLADO A LA CASA ESTUDIANTIL</w:t>
            </w:r>
          </w:p>
        </w:tc>
      </w:tr>
      <w:tr w:rsidR="00D510DF" w:rsidRPr="00CA39B1" w:rsidTr="00322E09">
        <w:tc>
          <w:tcPr>
            <w:tcW w:w="916" w:type="dxa"/>
            <w:shd w:val="clear" w:color="auto" w:fill="auto"/>
          </w:tcPr>
          <w:p w:rsidR="00D510DF" w:rsidRPr="00CA39B1" w:rsidRDefault="00D510DF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11.10</w:t>
            </w:r>
          </w:p>
          <w:p w:rsidR="00D510DF" w:rsidRPr="00CA39B1" w:rsidRDefault="00D510DF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11-40</w:t>
            </w:r>
          </w:p>
        </w:tc>
        <w:tc>
          <w:tcPr>
            <w:tcW w:w="12034" w:type="dxa"/>
            <w:shd w:val="clear" w:color="auto" w:fill="auto"/>
          </w:tcPr>
          <w:p w:rsidR="00F42612" w:rsidRPr="00CA39B1" w:rsidRDefault="00D510DF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Conferencia Inaugural</w:t>
            </w:r>
            <w:r w:rsidR="00F42612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 del taller </w:t>
            </w: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  <w:r w:rsidR="00F42612" w:rsidRPr="00CA39B1">
              <w:rPr>
                <w:rFonts w:ascii="Arial Narrow" w:hAnsi="Arial Narrow" w:cs="Arial"/>
                <w:sz w:val="24"/>
                <w:szCs w:val="24"/>
              </w:rPr>
              <w:t>Factores que influyen en los procesos de inclusión de los jóvenes migrantes sin referentes familiares</w:t>
            </w:r>
          </w:p>
          <w:p w:rsidR="00D510DF" w:rsidRPr="00CA39B1" w:rsidRDefault="00D510DF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Conferencista: Dr.C. </w:t>
            </w:r>
            <w:r w:rsidR="00F42612" w:rsidRPr="00CA39B1">
              <w:rPr>
                <w:rFonts w:ascii="Arial Narrow" w:hAnsi="Arial Narrow" w:cs="Arial"/>
                <w:sz w:val="24"/>
                <w:szCs w:val="24"/>
              </w:rPr>
              <w:t xml:space="preserve">Mariana Gómez Vicario Universidad de </w:t>
            </w:r>
            <w:proofErr w:type="spellStart"/>
            <w:r w:rsidR="00F42612" w:rsidRPr="00CA39B1">
              <w:rPr>
                <w:rFonts w:ascii="Arial Narrow" w:hAnsi="Arial Narrow" w:cs="Arial"/>
                <w:sz w:val="24"/>
                <w:szCs w:val="24"/>
              </w:rPr>
              <w:t>Jaen</w:t>
            </w:r>
            <w:proofErr w:type="spellEnd"/>
            <w:r w:rsidR="00F42612" w:rsidRPr="00CA39B1">
              <w:rPr>
                <w:rFonts w:ascii="Arial Narrow" w:hAnsi="Arial Narrow" w:cs="Arial"/>
                <w:sz w:val="24"/>
                <w:szCs w:val="24"/>
              </w:rPr>
              <w:t xml:space="preserve"> España</w:t>
            </w:r>
          </w:p>
        </w:tc>
      </w:tr>
      <w:tr w:rsidR="00BA22BD" w:rsidRPr="00CA39B1" w:rsidTr="00322E09">
        <w:tc>
          <w:tcPr>
            <w:tcW w:w="916" w:type="dxa"/>
            <w:vMerge w:val="restart"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Lugar: Salón Prevención Casa Estudiantil de la FEU</w:t>
            </w:r>
          </w:p>
        </w:tc>
      </w:tr>
      <w:tr w:rsidR="00BA22BD" w:rsidRPr="00CA39B1" w:rsidTr="00322E09">
        <w:trPr>
          <w:trHeight w:val="134"/>
        </w:trPr>
        <w:tc>
          <w:tcPr>
            <w:tcW w:w="916" w:type="dxa"/>
            <w:vMerge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Comisión 1: Universidad innovadora: Desafíos y perspectivas.</w:t>
            </w:r>
          </w:p>
        </w:tc>
      </w:tr>
      <w:tr w:rsidR="00BA22BD" w:rsidRPr="00CA39B1" w:rsidTr="00322E09">
        <w:tc>
          <w:tcPr>
            <w:tcW w:w="916" w:type="dxa"/>
            <w:vMerge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Moderadores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 Dr. C. Lillitsy Rosario Pérez, Dra. C. Alina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Wong</w:t>
            </w:r>
            <w:proofErr w:type="spellEnd"/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Carreira</w:t>
            </w:r>
            <w:proofErr w:type="spellEnd"/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  y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MSc.</w:t>
            </w:r>
            <w:proofErr w:type="spellEnd"/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Laritza</w:t>
            </w:r>
            <w:r w:rsidRPr="00CA39B1">
              <w:rPr>
                <w:rFonts w:ascii="Arial Narrow" w:eastAsia="Times New Roman" w:hAnsi="Arial Narrow" w:cs="Arial"/>
                <w:sz w:val="24"/>
                <w:szCs w:val="24"/>
              </w:rPr>
              <w:t>Street</w:t>
            </w:r>
            <w:proofErr w:type="spellEnd"/>
            <w:r w:rsidRPr="00CA39B1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eastAsia="Times New Roman" w:hAnsi="Arial Narrow" w:cs="Arial"/>
                <w:sz w:val="24"/>
                <w:szCs w:val="24"/>
              </w:rPr>
              <w:t>Trubkina</w:t>
            </w:r>
            <w:proofErr w:type="spellEnd"/>
          </w:p>
        </w:tc>
      </w:tr>
      <w:tr w:rsidR="00BA22BD" w:rsidRPr="00CA39B1" w:rsidTr="00322E09">
        <w:tc>
          <w:tcPr>
            <w:tcW w:w="916" w:type="dxa"/>
            <w:vMerge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Forma de organización: Taller debate</w:t>
            </w:r>
          </w:p>
        </w:tc>
      </w:tr>
      <w:tr w:rsidR="00BA22BD" w:rsidRPr="00CA39B1" w:rsidTr="00322E09">
        <w:tc>
          <w:tcPr>
            <w:tcW w:w="916" w:type="dxa"/>
            <w:vMerge w:val="restart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C72B90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004. EDUCACIÓN ANTIRRACISTA EN LA UNIVERSIDAD DE CIENCIAS PEDAGÓGICAS ENRIQUE JOSÉ VARONA</w:t>
            </w:r>
          </w:p>
          <w:p w:rsidR="00C72B90" w:rsidRPr="00456288" w:rsidRDefault="00C72B90" w:rsidP="00456288">
            <w:pPr>
              <w:spacing w:line="36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Autores: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Daisy</w:t>
            </w:r>
            <w:proofErr w:type="spellEnd"/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hAnsi="Arial Narrow" w:cs="Arial"/>
                <w:sz w:val="24"/>
                <w:szCs w:val="24"/>
              </w:rPr>
              <w:t>FerreraVedey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Javier Milán Sosa </w:t>
            </w:r>
          </w:p>
        </w:tc>
      </w:tr>
      <w:tr w:rsidR="00BA22BD" w:rsidRPr="00CA39B1" w:rsidTr="00456288">
        <w:trPr>
          <w:trHeight w:val="845"/>
        </w:trPr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9D5E43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007. ESTRATEGIAS DE APRENDIZAJE EN ESTUDIANTES DE EDUCACIÓN SUPERIOR</w:t>
            </w:r>
          </w:p>
          <w:p w:rsidR="009D5E43" w:rsidRPr="00CA39B1" w:rsidRDefault="009D5E43" w:rsidP="00CA39B1">
            <w:pPr>
              <w:spacing w:after="24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Autores: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Yaneisy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González Espino,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Zaimi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Pórtela, Laura Curiel Peón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9D5E43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008. LOS OBSERVATORIOS SOCIALES UNIVERSITARIOS Y LA LABOR EDUCATIVA EN LAS UNIVERSIDADES CUBANAS</w:t>
            </w:r>
          </w:p>
          <w:p w:rsidR="009D5E43" w:rsidRPr="00CA39B1" w:rsidRDefault="009D5E43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Autores: </w:t>
            </w:r>
            <w:r w:rsidRPr="00CA39B1">
              <w:rPr>
                <w:rFonts w:ascii="Arial Narrow" w:hAnsi="Arial Narrow"/>
                <w:sz w:val="24"/>
                <w:szCs w:val="24"/>
              </w:rPr>
              <w:t xml:space="preserve">Juan Carlos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Iralda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Oro 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Yudith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Laura Ferreiro Fuentes, Freddy Varona Domínguez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9D5E43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009. LA CONSTITUCIÓN CUBANA DE 2019 Y LA CULTURA CÍVICA DE ESTUDIANTES Y PROFESORES UNIVERSITARIOS</w:t>
            </w:r>
          </w:p>
          <w:p w:rsidR="009D5E43" w:rsidRPr="00CA39B1" w:rsidRDefault="009D5E43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Autores: </w:t>
            </w:r>
            <w:r w:rsidRPr="00CA39B1">
              <w:rPr>
                <w:rFonts w:ascii="Arial Narrow" w:hAnsi="Arial Narrow"/>
                <w:sz w:val="24"/>
                <w:szCs w:val="24"/>
              </w:rPr>
              <w:t xml:space="preserve">Caridad Rosa Jiménez Morales 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6A7F39" w:rsidP="00CA39B1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038. </w:t>
            </w:r>
            <w:r w:rsidR="009D5E43" w:rsidRPr="00CA39B1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 w:rsidRPr="00CA39B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El POSGRADO CUBANO.ANÁLISIS DE LA MAESTRIA EN CIENCIAS DE LA EDUCACIÓN SUPERIOR</w:t>
            </w:r>
          </w:p>
          <w:p w:rsidR="006A7F39" w:rsidRPr="00CA39B1" w:rsidRDefault="006A7F39" w:rsidP="00CA39B1">
            <w:pPr>
              <w:spacing w:line="360" w:lineRule="auto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CA39B1">
              <w:rPr>
                <w:rFonts w:ascii="Arial Narrow" w:hAnsi="Arial Narrow"/>
                <w:sz w:val="24"/>
                <w:szCs w:val="24"/>
                <w:lang w:val="en-US"/>
              </w:rPr>
              <w:t xml:space="preserve">Laritza </w:t>
            </w:r>
            <w:r w:rsidRPr="00CA39B1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Street Trubkina, Judith Galarza López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  <w:tc>
          <w:tcPr>
            <w:tcW w:w="12034" w:type="dxa"/>
          </w:tcPr>
          <w:p w:rsidR="00F22889" w:rsidRPr="00CA39B1" w:rsidRDefault="00F22889" w:rsidP="00CA39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035. SATISFACCIÓN ESTUDIANTIL EN LA UNIVERSIDAD DE LA HABANA. UN NUEVO CUESTIONARIO</w:t>
            </w:r>
          </w:p>
          <w:p w:rsidR="00BA22BD" w:rsidRPr="00CA39B1" w:rsidRDefault="00F22889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Alina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Wong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Carriera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Yaima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Blanco García, Rita Roldán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Inguanzo</w:t>
            </w:r>
            <w:proofErr w:type="spellEnd"/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F22889" w:rsidRPr="00CA39B1" w:rsidRDefault="00F22889" w:rsidP="00CA39B1">
            <w:pPr>
              <w:spacing w:before="20" w:after="20" w:line="360" w:lineRule="auto"/>
              <w:ind w:right="1418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036. LA INTERDISCIPLINARIEDAD EN LA LABOR EDUCATIVA</w:t>
            </w:r>
          </w:p>
          <w:p w:rsidR="00BA22BD" w:rsidRPr="00CA39B1" w:rsidRDefault="00F22889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Eduardo Pérez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Pérez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, Ismael de Jesús Rodríguez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Milián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>, Raúl Rodríguez Calzado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633971" w:rsidP="00CA39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031. ORIENTACIONES METODOLÓGICAS PARA DESARROLLAR LA DEMOSTRACIÓN Y LA REFUTACIÓN EN ESTUDIANTES UNIVERSITARIOS</w:t>
            </w:r>
          </w:p>
          <w:p w:rsidR="00633971" w:rsidRPr="00CA39B1" w:rsidRDefault="00633971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Dayana Travieso Valdés, Adela Hernández Díaz</w:t>
            </w:r>
          </w:p>
        </w:tc>
      </w:tr>
      <w:tr w:rsidR="00BA22BD" w:rsidRPr="00CA39B1" w:rsidTr="00322E09">
        <w:trPr>
          <w:trHeight w:val="70"/>
        </w:trPr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633971" w:rsidP="00CA39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030. LA INTERNACIONALIZACIÓN Y LA EXTENSIÓN UNIVERSITARIA: ANÁLISIS BIBLIOMÉTRICO</w:t>
            </w:r>
          </w:p>
          <w:p w:rsidR="00633971" w:rsidRPr="00CA39B1" w:rsidRDefault="00633971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Indira María Ferrer González,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Yudemir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Cruz Pérez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633971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029. ESCUELA DE PEDAGOGÍA DE LA UNIVERSIDAD DE LA HABANA. ANTECEDENTES DE LA PEDAGOGÍA CUBANA EN LA ATENCIÓN A LA DIVERSIDAD EDUCATIVA</w:t>
            </w:r>
          </w:p>
          <w:p w:rsidR="00633971" w:rsidRPr="00CA39B1" w:rsidRDefault="00633971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María Karla López Massón, Lillitsy Rosario Pérez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633971" w:rsidRPr="00CA39B1" w:rsidRDefault="00633971" w:rsidP="00CA39B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028. LA INVESTIGACIÓN HISTÓRICA –COMPARADA EN EL ESTUDIO DE LA POLÍTICA DE EDUCACIÓN SUPERIOR EN CUBA </w:t>
            </w:r>
          </w:p>
          <w:p w:rsidR="00633971" w:rsidRPr="00CA39B1" w:rsidRDefault="00633971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Rosa María Massón Cruz, Adelin García Hernández, Isabel García Gonzales</w:t>
            </w:r>
          </w:p>
          <w:p w:rsidR="00BA22BD" w:rsidRPr="00CA39B1" w:rsidRDefault="00BA22BD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eastAsia="es-US"/>
              </w:rPr>
            </w:pP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633971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027. LA POLÍTICA DE LA EDUCACIÓN SUPERIOR Y SU REPERCUSIÓN EN LAS INVESTIGACIONES EN CUBA</w:t>
            </w:r>
          </w:p>
          <w:p w:rsidR="00633971" w:rsidRPr="00CA39B1" w:rsidRDefault="00633971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Rosa María Massón Cruz, Vera Beato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Canfux</w:t>
            </w:r>
            <w:proofErr w:type="spellEnd"/>
          </w:p>
        </w:tc>
      </w:tr>
      <w:tr w:rsidR="00BA22BD" w:rsidRPr="00CA39B1" w:rsidTr="00CA39B1">
        <w:trPr>
          <w:trHeight w:val="608"/>
        </w:trPr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633971" w:rsidRPr="00CA39B1" w:rsidRDefault="00633971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023. DIVULGACIÓN Y FUNDAMENTO DEL PLAN DE ESTUDIO DE LA CARRERA METEOROLOGÍA</w:t>
            </w:r>
          </w:p>
          <w:p w:rsidR="00BA22BD" w:rsidRPr="00456288" w:rsidRDefault="009452AD" w:rsidP="00456288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Ernesto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Sardiñas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Padilla,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Kevyn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Alain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Cué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Fernández, </w:t>
            </w:r>
            <w:r w:rsidR="00456288">
              <w:rPr>
                <w:rFonts w:ascii="Arial Narrow" w:hAnsi="Arial Narrow"/>
                <w:sz w:val="24"/>
                <w:szCs w:val="24"/>
              </w:rPr>
              <w:t>Alfo José Batista Leyva</w:t>
            </w:r>
          </w:p>
        </w:tc>
      </w:tr>
      <w:tr w:rsidR="00CA39B1" w:rsidRPr="00CA39B1" w:rsidTr="00322E09">
        <w:tc>
          <w:tcPr>
            <w:tcW w:w="916" w:type="dxa"/>
            <w:vMerge w:val="restart"/>
          </w:tcPr>
          <w:p w:rsidR="00CA39B1" w:rsidRPr="00CA39B1" w:rsidRDefault="00CA39B1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CA39B1" w:rsidRPr="00CA39B1" w:rsidRDefault="00CA39B1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0.21. UNIVERSIDAD-CULTURA-SOCIEDAD: UNA MIRADA DESDE EL CONTEXTO SOCIOCULTURAL COMUNITARIO</w:t>
            </w:r>
          </w:p>
          <w:p w:rsidR="00CA39B1" w:rsidRPr="00CA39B1" w:rsidRDefault="00CA39B1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Yanet Sánchez Vázquez, Vera Beato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Canfux</w:t>
            </w:r>
            <w:proofErr w:type="spellEnd"/>
          </w:p>
        </w:tc>
      </w:tr>
      <w:tr w:rsidR="00CA39B1" w:rsidRPr="00CA39B1" w:rsidTr="00322E09">
        <w:tc>
          <w:tcPr>
            <w:tcW w:w="916" w:type="dxa"/>
            <w:vMerge/>
          </w:tcPr>
          <w:p w:rsidR="00CA39B1" w:rsidRPr="00CA39B1" w:rsidRDefault="00CA39B1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CA39B1" w:rsidRPr="00CA39B1" w:rsidRDefault="00CA39B1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0.15. ESENCIALIDAD DE LOS CONTENDIDOS PARA LA DISCIPLINA ESTUDIOS LITERARIOS</w:t>
            </w:r>
          </w:p>
          <w:p w:rsidR="00CA39B1" w:rsidRPr="00CA39B1" w:rsidRDefault="00CA39B1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Mariela Martínez Lima</w:t>
            </w:r>
          </w:p>
        </w:tc>
      </w:tr>
      <w:tr w:rsidR="00CA39B1" w:rsidRPr="00CA39B1" w:rsidTr="00322E09">
        <w:tc>
          <w:tcPr>
            <w:tcW w:w="916" w:type="dxa"/>
          </w:tcPr>
          <w:p w:rsidR="00CA39B1" w:rsidRPr="00CA39B1" w:rsidRDefault="00CA39B1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CA39B1" w:rsidRPr="00CA39B1" w:rsidRDefault="00CA39B1" w:rsidP="00CA39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041. ESTUDIO HISTÓRICO DE LAS NORMATIVAS EDUCATIVAS EN LA EDUCACIÓN SUPERIOR CUBANA</w:t>
            </w:r>
          </w:p>
          <w:p w:rsidR="00CA39B1" w:rsidRPr="00CA39B1" w:rsidRDefault="00CA39B1" w:rsidP="00CA39B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bCs/>
                <w:sz w:val="24"/>
                <w:szCs w:val="24"/>
              </w:rPr>
              <w:t>Lillitsy Rosario  Pérez  Teresa Torres Miranda</w:t>
            </w:r>
          </w:p>
        </w:tc>
      </w:tr>
      <w:tr w:rsidR="00CE3AD7" w:rsidRPr="00CA39B1" w:rsidTr="00322E09">
        <w:tc>
          <w:tcPr>
            <w:tcW w:w="916" w:type="dxa"/>
            <w:shd w:val="clear" w:color="auto" w:fill="A8D08D" w:themeFill="accent6" w:themeFillTint="99"/>
          </w:tcPr>
          <w:p w:rsidR="0068157A" w:rsidRPr="00CA39B1" w:rsidRDefault="00B37DCA" w:rsidP="00CA39B1">
            <w:pPr>
              <w:pStyle w:val="Sinespaciado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12: 50-</w:t>
            </w:r>
          </w:p>
          <w:p w:rsidR="00B37DCA" w:rsidRPr="00CA39B1" w:rsidRDefault="00B37DCA" w:rsidP="00CA39B1">
            <w:pPr>
              <w:pStyle w:val="Sinespaciado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1:00</w:t>
            </w:r>
          </w:p>
        </w:tc>
        <w:tc>
          <w:tcPr>
            <w:tcW w:w="12034" w:type="dxa"/>
            <w:shd w:val="clear" w:color="auto" w:fill="A8D08D" w:themeFill="accent6" w:themeFillTint="99"/>
          </w:tcPr>
          <w:p w:rsidR="00CE3AD7" w:rsidRPr="00CA39B1" w:rsidRDefault="00456288" w:rsidP="00456288">
            <w:pPr>
              <w:spacing w:line="360" w:lineRule="auto"/>
              <w:contextualSpacing/>
              <w:jc w:val="center"/>
              <w:rPr>
                <w:rFonts w:ascii="Arial Narrow" w:hAnsi="Arial Narrow" w:cs="Arial"/>
                <w:sz w:val="24"/>
                <w:szCs w:val="24"/>
                <w:lang w:val="es-ES_tradnl" w:eastAsia="es-US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DEBATE</w:t>
            </w:r>
          </w:p>
        </w:tc>
      </w:tr>
      <w:tr w:rsidR="00CE3AD7" w:rsidRPr="00CA39B1" w:rsidTr="00322E09">
        <w:trPr>
          <w:trHeight w:val="317"/>
        </w:trPr>
        <w:tc>
          <w:tcPr>
            <w:tcW w:w="916" w:type="dxa"/>
            <w:shd w:val="clear" w:color="auto" w:fill="A8D08D" w:themeFill="accent6" w:themeFillTint="99"/>
          </w:tcPr>
          <w:p w:rsidR="00CE3AD7" w:rsidRPr="00CA39B1" w:rsidRDefault="00CE3AD7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CE3AD7" w:rsidRPr="00CA39B1" w:rsidRDefault="00361B13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ES_tradnl" w:eastAsia="es-US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Lugar</w:t>
            </w:r>
            <w:proofErr w:type="gramStart"/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="00BA22BD" w:rsidRPr="00CA39B1">
              <w:rPr>
                <w:rFonts w:ascii="Arial Narrow" w:hAnsi="Arial Narrow" w:cs="Arial"/>
                <w:b/>
                <w:sz w:val="24"/>
                <w:szCs w:val="24"/>
              </w:rPr>
              <w:t>Salón</w:t>
            </w:r>
            <w:proofErr w:type="gramEnd"/>
            <w:r w:rsidR="00BA22BD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 Aniversario. </w:t>
            </w:r>
            <w:r w:rsidR="00F42612" w:rsidRPr="00CA39B1">
              <w:rPr>
                <w:rFonts w:ascii="Arial Narrow" w:hAnsi="Arial Narrow" w:cs="Arial"/>
                <w:b/>
                <w:sz w:val="24"/>
                <w:szCs w:val="24"/>
              </w:rPr>
              <w:t>Casa Estudiantil de la FEU</w:t>
            </w:r>
          </w:p>
        </w:tc>
      </w:tr>
      <w:tr w:rsidR="00361B13" w:rsidRPr="00CA39B1" w:rsidTr="00322E09">
        <w:tc>
          <w:tcPr>
            <w:tcW w:w="916" w:type="dxa"/>
            <w:shd w:val="clear" w:color="auto" w:fill="A8D08D" w:themeFill="accent6" w:themeFillTint="99"/>
          </w:tcPr>
          <w:p w:rsidR="00361B13" w:rsidRPr="00CA39B1" w:rsidRDefault="00361B13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361B13" w:rsidRPr="00CA39B1" w:rsidRDefault="00361B13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Comisión 2: </w:t>
            </w:r>
            <w:r w:rsidR="00F42612" w:rsidRPr="00CA39B1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ES"/>
              </w:rPr>
              <w:t>Universidad y Transformación social</w:t>
            </w:r>
          </w:p>
        </w:tc>
      </w:tr>
      <w:tr w:rsidR="00CE3AD7" w:rsidRPr="00CA39B1" w:rsidTr="00322E09">
        <w:tc>
          <w:tcPr>
            <w:tcW w:w="916" w:type="dxa"/>
            <w:shd w:val="clear" w:color="auto" w:fill="A8D08D" w:themeFill="accent6" w:themeFillTint="99"/>
          </w:tcPr>
          <w:p w:rsidR="00CE3AD7" w:rsidRPr="00CA39B1" w:rsidRDefault="00CE3AD7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CE3AD7" w:rsidRPr="00CA39B1" w:rsidRDefault="00361B13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val="es-ES_tradnl" w:eastAsia="es-US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Moderadores</w:t>
            </w:r>
            <w:r w:rsidR="00694CFA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: </w:t>
            </w:r>
            <w:r w:rsidR="00694CFA" w:rsidRPr="00CA39B1">
              <w:rPr>
                <w:rFonts w:ascii="Arial Narrow" w:hAnsi="Arial Narrow" w:cs="Arial"/>
                <w:sz w:val="24"/>
                <w:szCs w:val="24"/>
              </w:rPr>
              <w:t>Dr. C</w:t>
            </w:r>
            <w:r w:rsidR="00694CFA" w:rsidRPr="00CA39B1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 w:rsidR="00F42612" w:rsidRPr="00CA39B1">
              <w:rPr>
                <w:rFonts w:ascii="Arial Narrow" w:hAnsi="Arial Narrow" w:cs="Arial"/>
                <w:sz w:val="24"/>
                <w:szCs w:val="24"/>
              </w:rPr>
              <w:t xml:space="preserve">Viviana Lago </w:t>
            </w:r>
            <w:r w:rsidR="00694CFA" w:rsidRPr="00CA39B1">
              <w:rPr>
                <w:rFonts w:ascii="Arial Narrow" w:hAnsi="Arial Narrow" w:cs="Arial"/>
                <w:sz w:val="24"/>
                <w:szCs w:val="24"/>
                <w:lang w:val="es-MX"/>
              </w:rPr>
              <w:t>y</w:t>
            </w:r>
            <w:r w:rsidR="00694CFA" w:rsidRPr="00CA39B1">
              <w:rPr>
                <w:rFonts w:ascii="Arial Narrow" w:hAnsi="Arial Narrow" w:cs="Arial"/>
                <w:sz w:val="24"/>
                <w:szCs w:val="24"/>
              </w:rPr>
              <w:t xml:space="preserve"> Dr</w:t>
            </w:r>
            <w:r w:rsidR="00A20EE0" w:rsidRPr="00CA39B1">
              <w:rPr>
                <w:rFonts w:ascii="Arial Narrow" w:hAnsi="Arial Narrow" w:cs="Arial"/>
                <w:sz w:val="24"/>
                <w:szCs w:val="24"/>
              </w:rPr>
              <w:t>a</w:t>
            </w:r>
            <w:r w:rsidR="00694CFA" w:rsidRPr="00CA39B1">
              <w:rPr>
                <w:rFonts w:ascii="Arial Narrow" w:hAnsi="Arial Narrow" w:cs="Arial"/>
                <w:sz w:val="24"/>
                <w:szCs w:val="24"/>
              </w:rPr>
              <w:t>. C</w:t>
            </w:r>
            <w:r w:rsidR="00694CFA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  <w:r w:rsidR="00F42612" w:rsidRPr="00CA39B1">
              <w:rPr>
                <w:rFonts w:ascii="Arial Narrow" w:hAnsi="Arial Narrow" w:cs="Arial"/>
                <w:sz w:val="24"/>
                <w:szCs w:val="24"/>
              </w:rPr>
              <w:t xml:space="preserve">Ricardo </w:t>
            </w:r>
            <w:r w:rsidR="00F22889" w:rsidRPr="00CA39B1">
              <w:rPr>
                <w:rFonts w:ascii="Arial Narrow" w:hAnsi="Arial Narrow"/>
                <w:sz w:val="24"/>
                <w:szCs w:val="24"/>
              </w:rPr>
              <w:t>Sánchez Casanova</w:t>
            </w:r>
            <w:r w:rsidR="00F42612" w:rsidRPr="00CA39B1">
              <w:rPr>
                <w:rFonts w:ascii="Arial Narrow" w:hAnsi="Arial Narrow" w:cs="Arial"/>
                <w:sz w:val="24"/>
                <w:szCs w:val="24"/>
              </w:rPr>
              <w:t xml:space="preserve">y Dr.C. </w:t>
            </w:r>
            <w:r w:rsidR="00F22889" w:rsidRPr="00CA39B1">
              <w:rPr>
                <w:rFonts w:ascii="Arial Narrow" w:hAnsi="Arial Narrow" w:cs="Arial"/>
                <w:sz w:val="24"/>
                <w:szCs w:val="24"/>
              </w:rPr>
              <w:t>Adelin</w:t>
            </w:r>
            <w:r w:rsidR="00F22889" w:rsidRPr="00CA39B1">
              <w:rPr>
                <w:rFonts w:ascii="Arial Narrow" w:hAnsi="Arial Narrow"/>
                <w:sz w:val="24"/>
                <w:szCs w:val="24"/>
              </w:rPr>
              <w:t>del Carmen García Hernández</w:t>
            </w:r>
          </w:p>
        </w:tc>
      </w:tr>
      <w:tr w:rsidR="00E47EE1" w:rsidRPr="00CA39B1" w:rsidTr="00322E09">
        <w:tc>
          <w:tcPr>
            <w:tcW w:w="916" w:type="dxa"/>
            <w:shd w:val="clear" w:color="auto" w:fill="A8D08D" w:themeFill="accent6" w:themeFillTint="99"/>
          </w:tcPr>
          <w:p w:rsidR="00E47EE1" w:rsidRPr="00CA39B1" w:rsidRDefault="00E47EE1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E47EE1" w:rsidRPr="00CA39B1" w:rsidRDefault="00E47EE1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Forma de organización: Taller debate</w:t>
            </w:r>
          </w:p>
        </w:tc>
      </w:tr>
      <w:tr w:rsidR="00BA22BD" w:rsidRPr="00CA39B1" w:rsidTr="00322E09">
        <w:tc>
          <w:tcPr>
            <w:tcW w:w="916" w:type="dxa"/>
            <w:vMerge w:val="restart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C72B90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001.LA GESTIÓN DE LA PREPARACIÓN DE LOS JEFES DE DEPARTAMENTOS DOCENTES EN LAS INSTITUCIONES UNIVERSITARIAS</w:t>
            </w:r>
          </w:p>
          <w:p w:rsidR="00C72B90" w:rsidRPr="00CA39B1" w:rsidRDefault="00C72B90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Autores</w:t>
            </w: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Iraida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Barrientos Pérez,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Milda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Lesbia Díaz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Masip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, Félix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Revilla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Mengana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C72B90" w:rsidP="00CA39B1">
            <w:pPr>
              <w:spacing w:line="360" w:lineRule="auto"/>
              <w:contextualSpacing/>
              <w:jc w:val="both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A39B1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002.LA ASESORÍA A DIRECTIVOS DE LA UNIVERSIDAD DE CIENCIAS PEDAGÓGICAS ENRIQUE JOSÉ VARONA</w:t>
            </w:r>
          </w:p>
          <w:p w:rsidR="00C72B90" w:rsidRPr="00CA39B1" w:rsidRDefault="00C72B90" w:rsidP="00CA39B1">
            <w:pPr>
              <w:spacing w:line="360" w:lineRule="auto"/>
              <w:ind w:left="-5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Autores</w:t>
            </w: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NairD’Esteban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Posada, Mercedes Martínez Quijano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C72B90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005. EXPERIENCIAS INNOVADORAS PARA EL MEJORAMIENTO DEL DESEMPEÑO PROFESIONAL DE LOS CUADROS Y RESERVAS DEL MINISTERIO DEL TRABAJO Y SEGURIDAD SOCIAL</w:t>
            </w:r>
          </w:p>
          <w:p w:rsidR="00C72B90" w:rsidRPr="00CA39B1" w:rsidRDefault="00C72B90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Autores: </w:t>
            </w:r>
            <w:r w:rsidRPr="00CA39B1">
              <w:rPr>
                <w:rFonts w:ascii="Arial Narrow" w:hAnsi="Arial Narrow"/>
                <w:sz w:val="24"/>
                <w:szCs w:val="24"/>
              </w:rPr>
              <w:t>Rosalina García Chirino, Dalia Herrera Serrano, Mercedes Martínez Quijano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C72B90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006. ANÁLISIS DE LA REVISTA CUBANA DE EDUCACIÓN SUPERIOR EN EL PERIODO 1985- 2023</w:t>
            </w:r>
          </w:p>
          <w:p w:rsidR="00C72B90" w:rsidRPr="00CA39B1" w:rsidRDefault="00C72B90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Adelin del Carmen García Hernández , Rosa María Massón Cruz, Maryuri García González, Antonio Ramírez Negrín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9D5E43" w:rsidRPr="00CA39B1" w:rsidRDefault="009D5E43" w:rsidP="00CA39B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010. LA INTERNACIONALIZACIÓN DE LA EDUCACION SUPERIOR: LA DOBLE TITULACIÓN INTERNACIONAL</w:t>
            </w:r>
          </w:p>
          <w:p w:rsidR="00BA22BD" w:rsidRPr="00456288" w:rsidRDefault="009D5E43" w:rsidP="00456288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Autores. </w:t>
            </w:r>
            <w:r w:rsidRPr="00CA39B1">
              <w:rPr>
                <w:rFonts w:ascii="Arial Narrow" w:hAnsi="Arial Narrow"/>
                <w:sz w:val="24"/>
                <w:szCs w:val="24"/>
              </w:rPr>
              <w:t>Jorge Juan Domínguez Menéndez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9D5E43" w:rsidRPr="00CA39B1" w:rsidRDefault="009D5E43" w:rsidP="00CA39B1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right="1134"/>
              <w:jc w:val="both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CA39B1">
              <w:rPr>
                <w:rFonts w:ascii="Arial Narrow" w:eastAsiaTheme="minorHAnsi" w:hAnsi="Arial Narrow" w:cstheme="minorBidi"/>
                <w:b/>
                <w:lang w:eastAsia="en-US"/>
              </w:rPr>
              <w:t>011. EL CONCEPTO DE RAZA, SU MANEJO IDEOLÓGICO, DOMINADOR Y EN FUNCIÓN DE LA DIVISIÓN</w:t>
            </w:r>
          </w:p>
          <w:p w:rsidR="00BA22BD" w:rsidRPr="00456288" w:rsidRDefault="009D5E43" w:rsidP="00456288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Autores. </w:t>
            </w:r>
            <w:r w:rsidRPr="00CA39B1">
              <w:rPr>
                <w:rFonts w:ascii="Arial Narrow" w:hAnsi="Arial Narrow"/>
                <w:sz w:val="24"/>
                <w:szCs w:val="24"/>
              </w:rPr>
              <w:t>Jorge Juan Domínguez Menéndez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F22889" w:rsidRPr="00CA39B1" w:rsidRDefault="00F22889" w:rsidP="00CA39B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012. LA TERCERIZACIÓN EN LA ACTUALIDAD: SU EXPRESIÓN EN LA EDUCACIÓN SUPERIOR</w:t>
            </w:r>
          </w:p>
          <w:p w:rsidR="00BA22BD" w:rsidRPr="00456288" w:rsidRDefault="00F22889" w:rsidP="00456288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Autores. </w:t>
            </w:r>
            <w:r w:rsidRPr="00CA39B1">
              <w:rPr>
                <w:rFonts w:ascii="Arial Narrow" w:hAnsi="Arial Narrow"/>
                <w:sz w:val="24"/>
                <w:szCs w:val="24"/>
              </w:rPr>
              <w:t>Jorge Juan Domínguez Menéndez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F22889" w:rsidP="00CA39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033. METODOLOGÍA PARA EL ANÁLISIS DE DATOS DE LOS RESULTADOS DE APRENDIZAJE DESDE LA PLATAFORMA MOODLE</w:t>
            </w:r>
          </w:p>
          <w:p w:rsidR="00F22889" w:rsidRPr="00CA39B1" w:rsidRDefault="00F22889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Ricardo Sánchez Casanova</w:t>
            </w: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r w:rsidRPr="00CA39B1">
              <w:rPr>
                <w:rFonts w:ascii="Arial Narrow" w:hAnsi="Arial Narrow"/>
                <w:sz w:val="24"/>
                <w:szCs w:val="24"/>
              </w:rPr>
              <w:t>Joffre Paladines Rodríguez</w:t>
            </w: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Maikel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Yelandi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Leyva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Vázquez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F22889" w:rsidP="00CA39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032. ESTUDIO DE CONFIABILIDAD DE UN CUESTIONARIO PARA EVALUAR LA PERMANENCIA DEL PERSONAL ACADÉMICO</w:t>
            </w:r>
          </w:p>
          <w:p w:rsidR="00F22889" w:rsidRPr="00CA39B1" w:rsidRDefault="00F22889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Cs/>
                <w:sz w:val="24"/>
                <w:szCs w:val="24"/>
              </w:rPr>
              <w:t xml:space="preserve">Irina García </w:t>
            </w:r>
            <w:proofErr w:type="spellStart"/>
            <w:r w:rsidRPr="00CA39B1">
              <w:rPr>
                <w:rFonts w:ascii="Arial Narrow" w:hAnsi="Arial Narrow"/>
                <w:bCs/>
                <w:sz w:val="24"/>
                <w:szCs w:val="24"/>
              </w:rPr>
              <w:t>Ojalvo</w:t>
            </w:r>
            <w:proofErr w:type="spellEnd"/>
            <w:r w:rsidR="00633971" w:rsidRPr="00CA39B1">
              <w:rPr>
                <w:rFonts w:ascii="Arial Narrow" w:hAnsi="Arial Narrow"/>
                <w:bCs/>
                <w:sz w:val="24"/>
                <w:szCs w:val="24"/>
              </w:rPr>
              <w:t xml:space="preserve">, </w:t>
            </w:r>
            <w:r w:rsidRPr="00CA39B1">
              <w:rPr>
                <w:rFonts w:ascii="Arial Narrow" w:hAnsi="Arial Narrow"/>
                <w:bCs/>
                <w:sz w:val="24"/>
                <w:szCs w:val="24"/>
              </w:rPr>
              <w:t xml:space="preserve">José Luis </w:t>
            </w:r>
            <w:proofErr w:type="spellStart"/>
            <w:r w:rsidRPr="00CA39B1">
              <w:rPr>
                <w:rFonts w:ascii="Arial Narrow" w:hAnsi="Arial Narrow"/>
                <w:bCs/>
                <w:sz w:val="24"/>
                <w:szCs w:val="24"/>
              </w:rPr>
              <w:t>Almuiñas</w:t>
            </w:r>
            <w:proofErr w:type="spellEnd"/>
            <w:r w:rsidRPr="00CA39B1">
              <w:rPr>
                <w:rFonts w:ascii="Arial Narrow" w:hAnsi="Arial Narrow"/>
                <w:bCs/>
                <w:sz w:val="24"/>
                <w:szCs w:val="24"/>
              </w:rPr>
              <w:t xml:space="preserve"> Rivero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633971" w:rsidRPr="00CA39B1" w:rsidRDefault="00633971" w:rsidP="00CA39B1">
            <w:pPr>
              <w:spacing w:line="36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026. EL PROCESO DE CLASIFICACIÓN EN UNA INSTITUCIÓN DE EDUCACIÓN SUPERIOR: UNA VÍA PARA SU AUTORREGULACIÓN </w:t>
            </w:r>
          </w:p>
          <w:p w:rsidR="00BA22BD" w:rsidRPr="00CA39B1" w:rsidRDefault="00633971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José Luis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Almuiñas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Rivero, Francisco Benítez </w:t>
            </w:r>
            <w:r w:rsidRPr="00CA39B1">
              <w:rPr>
                <w:rFonts w:ascii="Arial Narrow" w:hAnsi="Arial Narrow"/>
                <w:color w:val="000000" w:themeColor="text1"/>
                <w:sz w:val="24"/>
                <w:szCs w:val="24"/>
              </w:rPr>
              <w:t>Cárdenas</w:t>
            </w:r>
            <w:r w:rsidRPr="00CA39B1">
              <w:rPr>
                <w:rFonts w:ascii="Arial Narrow" w:hAnsi="Arial Narrow"/>
                <w:sz w:val="24"/>
                <w:szCs w:val="24"/>
              </w:rPr>
              <w:t xml:space="preserve">, Irina García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Ojalvo</w:t>
            </w:r>
            <w:proofErr w:type="spellEnd"/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9452AD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022. EL DESARROLLO DE LOS GRADUADOS UNIVERSITARIOS EN CUBA: VALORACIÓN ACTUAL Y PERSPECTIVAS PARA SU PERFECCIONAMIENTO</w:t>
            </w:r>
          </w:p>
          <w:p w:rsidR="009452AD" w:rsidRPr="00CA39B1" w:rsidRDefault="009452AD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Enrique Iñigo Bajo, Francisco Benítez Cárdenas, Ana M. Sosa Castillo, Berta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Pichs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Herrera,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Yeny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Delgado Brito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9452AD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0.20. COMUNICACIÓN, PROMOCIÓN DE LA CULTURA Y ARCHIVOS HISTÓRICOS: SINERGIA NECESARIA EN EL CONTEXTO UNIVERSITARIO ACTUAL</w:t>
            </w:r>
          </w:p>
          <w:p w:rsidR="009452AD" w:rsidRPr="00CA39B1" w:rsidRDefault="009452AD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Marilín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Isis Molina López.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YinetCortizas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Enríquez,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Odette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González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Aportela</w:t>
            </w:r>
            <w:proofErr w:type="spellEnd"/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9452AD" w:rsidRPr="00CA39B1" w:rsidRDefault="009452AD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0.19. LA EVALUACIÓN FORMATIVA. UNA MIRADA DESDE LOS PROTAGONISTAS DEL MOVIMIENTO EDUCANDO POR AMOR</w:t>
            </w:r>
          </w:p>
          <w:p w:rsidR="00BA22BD" w:rsidRPr="00456288" w:rsidRDefault="009452AD" w:rsidP="00456288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Viviana Lago Suárez, Dayana Travieso Valdés, Laura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Curriel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Peón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9452AD" w:rsidRPr="00CA39B1" w:rsidRDefault="009452AD" w:rsidP="00CA39B1">
            <w:pPr>
              <w:spacing w:line="360" w:lineRule="auto"/>
              <w:ind w:left="26" w:right="390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018. PAPEL DE LA UNIVERSIDAD EN EL DESARROLLO DE LOS PROYECTOS DE VIDA DE LOS JÓVENES</w:t>
            </w:r>
          </w:p>
          <w:p w:rsidR="00BA22BD" w:rsidRPr="00CA39B1" w:rsidRDefault="009452AD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sz w:val="24"/>
                <w:szCs w:val="24"/>
                <w:lang w:eastAsia="es-US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Berta Margarita González Rivero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322E09" w:rsidRPr="00CA39B1" w:rsidRDefault="00322E09" w:rsidP="00CA39B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014. LA SOSTENIBILIDAD DEL CLAUSTRO DE LA UCPEJV: CONTRUCCIÓN DE UNA ESTRATEGIA TALLER</w:t>
            </w:r>
          </w:p>
          <w:p w:rsidR="00BA22BD" w:rsidRPr="00CA39B1" w:rsidRDefault="00322E09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Yasser Martín Guillén, Mercedes Martínez Quijano, José Luis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Almuiñas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Rivero</w:t>
            </w:r>
          </w:p>
        </w:tc>
      </w:tr>
      <w:tr w:rsidR="00CA39B1" w:rsidRPr="00CA39B1" w:rsidTr="00322E09">
        <w:tc>
          <w:tcPr>
            <w:tcW w:w="916" w:type="dxa"/>
          </w:tcPr>
          <w:p w:rsidR="00CA39B1" w:rsidRPr="00CA39B1" w:rsidRDefault="00CA39B1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CA39B1" w:rsidRDefault="00456288" w:rsidP="00CA39B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039. REFLEXIONES ENTORNO A LA RELACIÓN UNIVERSIDAD CULTURA Y DESARROLLO</w:t>
            </w:r>
          </w:p>
          <w:p w:rsidR="00456288" w:rsidRPr="00456288" w:rsidRDefault="00456288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456288">
              <w:rPr>
                <w:rFonts w:ascii="Arial Narrow" w:hAnsi="Arial Narrow"/>
                <w:sz w:val="24"/>
                <w:szCs w:val="24"/>
              </w:rPr>
              <w:t xml:space="preserve">José </w:t>
            </w:r>
            <w:proofErr w:type="spellStart"/>
            <w:r w:rsidRPr="00456288">
              <w:rPr>
                <w:rFonts w:ascii="Arial Narrow" w:hAnsi="Arial Narrow"/>
                <w:sz w:val="24"/>
                <w:szCs w:val="24"/>
              </w:rPr>
              <w:t>Angel</w:t>
            </w:r>
            <w:proofErr w:type="spellEnd"/>
            <w:r w:rsidRPr="00456288">
              <w:rPr>
                <w:rFonts w:ascii="Arial Narrow" w:hAnsi="Arial Narrow"/>
                <w:sz w:val="24"/>
                <w:szCs w:val="24"/>
              </w:rPr>
              <w:t xml:space="preserve"> Espinoza</w:t>
            </w:r>
          </w:p>
        </w:tc>
      </w:tr>
      <w:tr w:rsidR="0068157A" w:rsidRPr="00CA39B1" w:rsidTr="00322E09">
        <w:tc>
          <w:tcPr>
            <w:tcW w:w="916" w:type="dxa"/>
            <w:shd w:val="clear" w:color="auto" w:fill="A8D08D" w:themeFill="accent6" w:themeFillTint="99"/>
          </w:tcPr>
          <w:p w:rsidR="00CB0205" w:rsidRPr="00CA39B1" w:rsidRDefault="00CB0205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>2:5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>0-</w:t>
            </w:r>
          </w:p>
          <w:p w:rsidR="0068157A" w:rsidRPr="00CA39B1" w:rsidRDefault="00BA22BD" w:rsidP="00CA39B1">
            <w:pPr>
              <w:spacing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1: 0</w:t>
            </w:r>
            <w:r w:rsidR="00CB0205" w:rsidRPr="00CA39B1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034" w:type="dxa"/>
            <w:shd w:val="clear" w:color="auto" w:fill="A8D08D" w:themeFill="accent6" w:themeFillTint="99"/>
          </w:tcPr>
          <w:p w:rsidR="0068157A" w:rsidRPr="00CA39B1" w:rsidRDefault="00456288" w:rsidP="00456288">
            <w:pPr>
              <w:spacing w:line="360" w:lineRule="auto"/>
              <w:contextualSpacing/>
              <w:jc w:val="center"/>
              <w:rPr>
                <w:rFonts w:ascii="Arial Narrow" w:hAnsi="Arial Narrow" w:cs="Arial"/>
                <w:b/>
                <w:w w:val="90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DEBATE</w:t>
            </w:r>
          </w:p>
        </w:tc>
      </w:tr>
      <w:tr w:rsidR="00CE3AD7" w:rsidRPr="00CA39B1" w:rsidTr="00322E09">
        <w:tc>
          <w:tcPr>
            <w:tcW w:w="916" w:type="dxa"/>
            <w:shd w:val="clear" w:color="auto" w:fill="A8D08D" w:themeFill="accent6" w:themeFillTint="99"/>
          </w:tcPr>
          <w:p w:rsidR="00CE3AD7" w:rsidRPr="00CA39B1" w:rsidRDefault="00CE3AD7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CE3AD7" w:rsidRPr="00CA39B1" w:rsidRDefault="00361B13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w w:val="90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Lugar:</w:t>
            </w:r>
            <w:r w:rsidR="00BA22BD"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 Sala VideoCasa Estudiantil de la FEU</w:t>
            </w:r>
          </w:p>
        </w:tc>
      </w:tr>
      <w:tr w:rsidR="00361B13" w:rsidRPr="00CA39B1" w:rsidTr="00322E09">
        <w:tc>
          <w:tcPr>
            <w:tcW w:w="916" w:type="dxa"/>
            <w:shd w:val="clear" w:color="auto" w:fill="A8D08D" w:themeFill="accent6" w:themeFillTint="99"/>
          </w:tcPr>
          <w:p w:rsidR="00361B13" w:rsidRPr="00CA39B1" w:rsidRDefault="00361B13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361B13" w:rsidRPr="00CA39B1" w:rsidRDefault="00361B13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 xml:space="preserve">Comisión 3: </w:t>
            </w:r>
            <w:r w:rsidR="00BA22BD" w:rsidRPr="00CA39B1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ES"/>
              </w:rPr>
              <w:t>La universidad por un desarrollo sostenible</w:t>
            </w:r>
          </w:p>
        </w:tc>
      </w:tr>
      <w:tr w:rsidR="00CE3AD7" w:rsidRPr="00CA39B1" w:rsidTr="00322E09">
        <w:tc>
          <w:tcPr>
            <w:tcW w:w="916" w:type="dxa"/>
            <w:shd w:val="clear" w:color="auto" w:fill="A8D08D" w:themeFill="accent6" w:themeFillTint="99"/>
          </w:tcPr>
          <w:p w:rsidR="00CE3AD7" w:rsidRPr="00CA39B1" w:rsidRDefault="00CE3AD7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CE3AD7" w:rsidRPr="00CA39B1" w:rsidRDefault="00CE3AD7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w w:val="90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Moderadores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 Dr</w:t>
            </w:r>
            <w:r w:rsidR="00A20EE0" w:rsidRPr="00CA39B1">
              <w:rPr>
                <w:rFonts w:ascii="Arial Narrow" w:hAnsi="Arial Narrow" w:cs="Arial"/>
                <w:sz w:val="24"/>
                <w:szCs w:val="24"/>
              </w:rPr>
              <w:t>a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.C. </w:t>
            </w:r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 xml:space="preserve">Olga Franco </w:t>
            </w:r>
            <w:r w:rsidR="00322E09" w:rsidRPr="00CA39B1">
              <w:rPr>
                <w:rFonts w:ascii="Arial Narrow" w:hAnsi="Arial Narrow" w:cs="Arial"/>
                <w:sz w:val="24"/>
                <w:szCs w:val="24"/>
              </w:rPr>
              <w:t xml:space="preserve">Alvarado </w:t>
            </w:r>
            <w:r w:rsidRPr="00CA39B1">
              <w:rPr>
                <w:rFonts w:ascii="Arial Narrow" w:hAnsi="Arial Narrow" w:cs="Arial"/>
                <w:sz w:val="24"/>
                <w:szCs w:val="24"/>
              </w:rPr>
              <w:t>y Dr.C.</w:t>
            </w:r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>Camilo</w:t>
            </w:r>
            <w:r w:rsidR="00322E09" w:rsidRPr="00CA39B1">
              <w:rPr>
                <w:rFonts w:ascii="Arial Narrow" w:eastAsia="Verdana" w:hAnsi="Arial Narrow" w:cs="Arial"/>
                <w:sz w:val="24"/>
                <w:szCs w:val="24"/>
                <w:lang w:val="es-MX" w:eastAsia="es-MX"/>
              </w:rPr>
              <w:t xml:space="preserve"> Boris Armas Velasco</w:t>
            </w:r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 xml:space="preserve">y </w:t>
            </w:r>
            <w:proofErr w:type="spellStart"/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>Ms.C.</w:t>
            </w:r>
            <w:proofErr w:type="spellEnd"/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>Clarivel</w:t>
            </w:r>
            <w:proofErr w:type="spellEnd"/>
            <w:r w:rsidR="00BA22BD" w:rsidRPr="00CA39B1">
              <w:rPr>
                <w:rFonts w:ascii="Arial Narrow" w:hAnsi="Arial Narrow" w:cs="Arial"/>
                <w:sz w:val="24"/>
                <w:szCs w:val="24"/>
              </w:rPr>
              <w:t xml:space="preserve"> Pineda </w:t>
            </w:r>
            <w:r w:rsidR="00322E09" w:rsidRPr="00CA39B1">
              <w:rPr>
                <w:rFonts w:ascii="Arial Narrow" w:hAnsi="Arial Narrow" w:cs="Arial"/>
                <w:sz w:val="24"/>
                <w:szCs w:val="24"/>
              </w:rPr>
              <w:t>Fernández</w:t>
            </w:r>
          </w:p>
        </w:tc>
      </w:tr>
      <w:tr w:rsidR="00E47EE1" w:rsidRPr="00CA39B1" w:rsidTr="00322E09">
        <w:tc>
          <w:tcPr>
            <w:tcW w:w="916" w:type="dxa"/>
            <w:shd w:val="clear" w:color="auto" w:fill="A8D08D" w:themeFill="accent6" w:themeFillTint="99"/>
          </w:tcPr>
          <w:p w:rsidR="00E47EE1" w:rsidRPr="00CA39B1" w:rsidRDefault="00E47EE1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  <w:shd w:val="clear" w:color="auto" w:fill="A8D08D" w:themeFill="accent6" w:themeFillTint="99"/>
          </w:tcPr>
          <w:p w:rsidR="00E47EE1" w:rsidRPr="00CA39B1" w:rsidRDefault="00E47EE1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Forma de organización: Taller debate</w:t>
            </w:r>
          </w:p>
        </w:tc>
      </w:tr>
      <w:tr w:rsidR="00BA22BD" w:rsidRPr="00CA39B1" w:rsidTr="00322E09">
        <w:tc>
          <w:tcPr>
            <w:tcW w:w="916" w:type="dxa"/>
            <w:vMerge w:val="restart"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C72B90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003. HABILIDADES PARA EL DESARROLLO DE PROYECTOS DE SOFTWARE EN LA FORMACIÓN DEL PROFESOR DE INFORMÁTICA</w:t>
            </w:r>
          </w:p>
          <w:p w:rsidR="00C72B90" w:rsidRPr="00456288" w:rsidRDefault="00C72B90" w:rsidP="00456288">
            <w:pPr>
              <w:spacing w:line="360" w:lineRule="auto"/>
              <w:ind w:left="-5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Autores</w:t>
            </w:r>
            <w:r w:rsidRPr="00CA39B1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Pr="00CA39B1">
              <w:rPr>
                <w:rFonts w:ascii="Arial Narrow" w:hAnsi="Arial Narrow"/>
                <w:sz w:val="24"/>
                <w:szCs w:val="24"/>
              </w:rPr>
              <w:t xml:space="preserve">Georgina Díaz Fernández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YenyOtaño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Aguilera Nelson Martínez Reinaldo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F22889" w:rsidRPr="00CA39B1" w:rsidRDefault="00F22889" w:rsidP="00CA39B1">
            <w:pPr>
              <w:spacing w:line="36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034. LA INTELIGENCIA ARTIFICIAL UN RETO PARA LA FILOSOFIA: REFLEXIONES</w:t>
            </w:r>
          </w:p>
          <w:p w:rsidR="00BA22BD" w:rsidRPr="00CA39B1" w:rsidRDefault="00F22889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Víctor C. Aballe Pérez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633971" w:rsidRPr="00CA39B1" w:rsidRDefault="00633971" w:rsidP="00CA39B1">
            <w:pPr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025. DESARROLLO SOSTENIBLE, FORMACIÓN CIUDADANA Y EDUCACIÓN SUPERIOR CUBANA ACTUAL</w:t>
            </w:r>
          </w:p>
          <w:p w:rsidR="00BA22BD" w:rsidRPr="00456288" w:rsidRDefault="00633971" w:rsidP="00456288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Freddy Varona Domínguez, </w:t>
            </w:r>
            <w:r w:rsidR="00456288">
              <w:rPr>
                <w:rFonts w:ascii="Arial Narrow" w:hAnsi="Arial Narrow"/>
                <w:sz w:val="24"/>
                <w:szCs w:val="24"/>
              </w:rPr>
              <w:t xml:space="preserve">Mireya Rodríguez Pérez 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633971" w:rsidRPr="00CA39B1" w:rsidRDefault="00633971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024. MODELO PEDAGÓGICO-TECNOLÓGICO DE APRENDIZAJE HIBRIDO. PERSPECTIVAS DE SU IMPLEMENTACIÓN EN LA UNIVERSIDAD DE LA HABANA</w:t>
            </w:r>
          </w:p>
          <w:p w:rsidR="00BA22BD" w:rsidRPr="00CA39B1" w:rsidRDefault="00633971" w:rsidP="00CA39B1">
            <w:pPr>
              <w:spacing w:line="360" w:lineRule="auto"/>
              <w:ind w:right="5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Andrés García Martínez, Lillitsy Rosario Pérez, Gretel Vázquez Zubizarreta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9D5E43" w:rsidRPr="00CA39B1" w:rsidRDefault="009D5E43" w:rsidP="00CA39B1">
            <w:pPr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sz w:val="24"/>
                <w:szCs w:val="24"/>
              </w:rPr>
              <w:t>013. DESAFÍOS DEL USO DE LA INTELIGENCIA ARTIFICIAL EN LAS PUBLICACIONES CIENTÍFICAS</w:t>
            </w:r>
          </w:p>
          <w:p w:rsidR="00BA22BD" w:rsidRPr="00CA39B1" w:rsidRDefault="009D5E43" w:rsidP="00CA39B1">
            <w:pPr>
              <w:spacing w:line="360" w:lineRule="auto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>Santiago León Martínez, Leonardo Castillo Martínez. Manuel Paulino Linares Herrera</w:t>
            </w:r>
          </w:p>
        </w:tc>
      </w:tr>
      <w:tr w:rsidR="00456288" w:rsidRPr="00CA39B1" w:rsidTr="00456288">
        <w:trPr>
          <w:trHeight w:val="1266"/>
        </w:trPr>
        <w:tc>
          <w:tcPr>
            <w:tcW w:w="916" w:type="dxa"/>
            <w:vMerge/>
          </w:tcPr>
          <w:p w:rsidR="00456288" w:rsidRPr="00CA39B1" w:rsidRDefault="00456288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456288" w:rsidRPr="00CA39B1" w:rsidRDefault="00456288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 xml:space="preserve">017. </w:t>
            </w:r>
            <w:r w:rsidRPr="00CA39B1">
              <w:rPr>
                <w:rFonts w:ascii="Arial Narrow" w:hAnsi="Arial Narrow"/>
                <w:b/>
                <w:sz w:val="24"/>
                <w:szCs w:val="24"/>
              </w:rPr>
              <w:t>DISEÑO DE CURSOS PARA LA GESTIÓN DOCENTE UNIVERSITARIA QUE CONTRIBUYAN A PERFECCIONAR EL PROCESO DE ENSEÑANZA APRENDIZAJE EN LOS ENTORNOS HÍBRIDOS</w:t>
            </w:r>
          </w:p>
          <w:p w:rsidR="00456288" w:rsidRPr="00CA39B1" w:rsidRDefault="00456288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A39B1">
              <w:rPr>
                <w:rFonts w:ascii="Arial Narrow" w:hAnsi="Arial Narrow"/>
                <w:sz w:val="24"/>
                <w:szCs w:val="24"/>
              </w:rPr>
              <w:t xml:space="preserve">Olga Franco Alvarado,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Clarivel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Pineda Fernández,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Lillitsy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Rosario Pérez,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Gretel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Vázquez </w:t>
            </w: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Zubizarrieta</w:t>
            </w:r>
            <w:proofErr w:type="spellEnd"/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322E09" w:rsidRPr="00CA39B1" w:rsidRDefault="00322E09" w:rsidP="00CA39B1">
            <w:pPr>
              <w:pStyle w:val="Default"/>
              <w:spacing w:after="120" w:line="360" w:lineRule="auto"/>
              <w:rPr>
                <w:rFonts w:ascii="Arial Narrow" w:hAnsi="Arial Narrow"/>
                <w:b/>
                <w:bCs/>
                <w:color w:val="auto"/>
              </w:rPr>
            </w:pPr>
            <w:r w:rsidRPr="00CA39B1">
              <w:rPr>
                <w:rFonts w:ascii="Arial Narrow" w:hAnsi="Arial Narrow" w:cstheme="minorBidi"/>
                <w:b/>
                <w:color w:val="auto"/>
              </w:rPr>
              <w:t>016. EVALUACIÓN EN ENTORNOS VIRTUALES</w:t>
            </w:r>
          </w:p>
          <w:p w:rsidR="00BA22BD" w:rsidRPr="00CA39B1" w:rsidRDefault="00322E09" w:rsidP="00CA39B1">
            <w:pPr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A39B1">
              <w:rPr>
                <w:rFonts w:ascii="Arial Narrow" w:hAnsi="Arial Narrow"/>
                <w:sz w:val="24"/>
                <w:szCs w:val="24"/>
              </w:rPr>
              <w:t>Clarivel</w:t>
            </w:r>
            <w:proofErr w:type="spellEnd"/>
            <w:r w:rsidRPr="00CA39B1">
              <w:rPr>
                <w:rFonts w:ascii="Arial Narrow" w:hAnsi="Arial Narrow"/>
                <w:sz w:val="24"/>
                <w:szCs w:val="24"/>
              </w:rPr>
              <w:t xml:space="preserve"> Pineda Fernández, Olga Franco Alvarado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322E09" w:rsidRPr="00CA39B1" w:rsidRDefault="00322E09" w:rsidP="00CA39B1">
            <w:pPr>
              <w:spacing w:line="360" w:lineRule="auto"/>
              <w:jc w:val="both"/>
              <w:rPr>
                <w:rFonts w:ascii="Arial Narrow" w:eastAsia="Verdana" w:hAnsi="Arial Narrow" w:cs="Arial"/>
                <w:b/>
                <w:sz w:val="24"/>
                <w:szCs w:val="24"/>
                <w:lang w:val="es-MX" w:eastAsia="es-MX"/>
              </w:rPr>
            </w:pPr>
            <w:r w:rsidRPr="00CA39B1">
              <w:rPr>
                <w:rFonts w:ascii="Arial Narrow" w:hAnsi="Arial Narrow" w:cs="Arial"/>
                <w:w w:val="90"/>
                <w:sz w:val="24"/>
                <w:szCs w:val="24"/>
              </w:rPr>
              <w:t>037.</w:t>
            </w:r>
            <w:r w:rsidRPr="00CA39B1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LA IA EN </w:t>
            </w:r>
            <w:bookmarkStart w:id="0" w:name="_gjdgxs" w:colFirst="0" w:colLast="0"/>
            <w:bookmarkEnd w:id="0"/>
            <w:r w:rsidRPr="00CA39B1">
              <w:rPr>
                <w:rFonts w:ascii="Arial Narrow" w:eastAsia="Verdana" w:hAnsi="Arial Narrow" w:cs="Arial"/>
                <w:b/>
                <w:sz w:val="24"/>
                <w:szCs w:val="24"/>
                <w:lang w:val="es-MX" w:eastAsia="es-MX"/>
              </w:rPr>
              <w:t>LA EVALUACIÓN DEL APRENDIZAJE: APLICACIÓN EN UN PROGRAMA DE MAESTRÍA</w:t>
            </w:r>
          </w:p>
          <w:p w:rsidR="00BA22BD" w:rsidRPr="00CA39B1" w:rsidRDefault="00322E09" w:rsidP="00CA39B1">
            <w:pPr>
              <w:spacing w:line="360" w:lineRule="auto"/>
              <w:ind w:right="50"/>
              <w:jc w:val="both"/>
              <w:rPr>
                <w:rFonts w:ascii="Arial Narrow" w:eastAsia="Verdana" w:hAnsi="Arial Narrow" w:cs="Arial"/>
                <w:sz w:val="24"/>
                <w:szCs w:val="24"/>
                <w:lang w:val="es-MX" w:eastAsia="es-MX"/>
              </w:rPr>
            </w:pPr>
            <w:r w:rsidRPr="00CA39B1">
              <w:rPr>
                <w:rFonts w:ascii="Arial Narrow" w:eastAsia="Verdana" w:hAnsi="Arial Narrow" w:cs="Arial"/>
                <w:sz w:val="24"/>
                <w:szCs w:val="24"/>
                <w:lang w:val="es-MX" w:eastAsia="es-MX"/>
              </w:rPr>
              <w:t>Camilo Boris Armas Velasco,, Joel Iglesias Marrero</w:t>
            </w:r>
          </w:p>
        </w:tc>
      </w:tr>
      <w:tr w:rsidR="00BA22BD" w:rsidRPr="00CA39B1" w:rsidTr="00322E09">
        <w:tc>
          <w:tcPr>
            <w:tcW w:w="916" w:type="dxa"/>
            <w:vMerge/>
          </w:tcPr>
          <w:p w:rsidR="00BA22BD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34" w:type="dxa"/>
          </w:tcPr>
          <w:p w:rsidR="00BA22BD" w:rsidRPr="00CA39B1" w:rsidRDefault="006A7F39" w:rsidP="00CA39B1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A39B1">
              <w:rPr>
                <w:rFonts w:ascii="Arial Narrow" w:hAnsi="Arial Narrow"/>
                <w:b/>
                <w:bCs/>
                <w:sz w:val="24"/>
                <w:szCs w:val="24"/>
              </w:rPr>
              <w:t>040.LA REALIDAD AUMENTADA EN LA EDUCACION SUPERIOR</w:t>
            </w:r>
          </w:p>
          <w:p w:rsidR="006A7F39" w:rsidRPr="00CA39B1" w:rsidRDefault="006A7F39" w:rsidP="00CA39B1">
            <w:pPr>
              <w:spacing w:line="360" w:lineRule="auto"/>
              <w:contextualSpacing/>
              <w:jc w:val="both"/>
              <w:rPr>
                <w:rFonts w:ascii="Arial Narrow" w:hAnsi="Arial Narrow" w:cs="Arial"/>
                <w:w w:val="90"/>
                <w:sz w:val="24"/>
                <w:szCs w:val="24"/>
              </w:rPr>
            </w:pPr>
            <w:r w:rsidRPr="00CA39B1">
              <w:rPr>
                <w:rFonts w:ascii="Arial Narrow" w:hAnsi="Arial Narrow"/>
                <w:bCs/>
                <w:sz w:val="24"/>
                <w:szCs w:val="24"/>
              </w:rPr>
              <w:t>Amauris Laurencio  Leyva.</w:t>
            </w:r>
          </w:p>
        </w:tc>
      </w:tr>
      <w:tr w:rsidR="00CE3AD7" w:rsidRPr="00CA39B1" w:rsidTr="00322E09">
        <w:tc>
          <w:tcPr>
            <w:tcW w:w="916" w:type="dxa"/>
            <w:shd w:val="clear" w:color="auto" w:fill="A8D08D" w:themeFill="accent6" w:themeFillTint="99"/>
          </w:tcPr>
          <w:p w:rsidR="00CE3AD7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12:5</w:t>
            </w:r>
            <w:r w:rsidR="004078C4" w:rsidRPr="00CA39B1">
              <w:rPr>
                <w:rFonts w:ascii="Arial Narrow" w:hAnsi="Arial Narrow" w:cs="Arial"/>
                <w:sz w:val="24"/>
                <w:szCs w:val="24"/>
              </w:rPr>
              <w:t>0-</w:t>
            </w:r>
          </w:p>
          <w:p w:rsidR="004078C4" w:rsidRPr="00CA39B1" w:rsidRDefault="00BA22BD" w:rsidP="00CA39B1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sz w:val="24"/>
                <w:szCs w:val="24"/>
              </w:rPr>
              <w:t>1:0</w:t>
            </w:r>
            <w:r w:rsidR="004078C4" w:rsidRPr="00CA39B1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034" w:type="dxa"/>
            <w:shd w:val="clear" w:color="auto" w:fill="A8D08D" w:themeFill="accent6" w:themeFillTint="99"/>
          </w:tcPr>
          <w:p w:rsidR="00CE3AD7" w:rsidRPr="00CA39B1" w:rsidRDefault="0068157A" w:rsidP="00CA39B1">
            <w:pPr>
              <w:spacing w:line="360" w:lineRule="auto"/>
              <w:contextualSpacing/>
              <w:jc w:val="center"/>
              <w:rPr>
                <w:rFonts w:ascii="Arial Narrow" w:hAnsi="Arial Narrow" w:cs="Arial"/>
                <w:w w:val="90"/>
                <w:sz w:val="24"/>
                <w:szCs w:val="24"/>
              </w:rPr>
            </w:pPr>
            <w:r w:rsidRPr="00CA39B1">
              <w:rPr>
                <w:rFonts w:ascii="Arial Narrow" w:hAnsi="Arial Narrow" w:cs="Arial"/>
                <w:b/>
                <w:sz w:val="24"/>
                <w:szCs w:val="24"/>
              </w:rPr>
              <w:t>Debate</w:t>
            </w:r>
          </w:p>
        </w:tc>
      </w:tr>
    </w:tbl>
    <w:p w:rsidR="00A57CC7" w:rsidRPr="00CA39B1" w:rsidRDefault="00A57CC7" w:rsidP="00CA39B1">
      <w:pPr>
        <w:spacing w:line="360" w:lineRule="auto"/>
        <w:rPr>
          <w:rFonts w:ascii="Arial Narrow" w:hAnsi="Arial Narrow" w:cs="Arial"/>
          <w:sz w:val="24"/>
          <w:szCs w:val="24"/>
        </w:rPr>
      </w:pPr>
    </w:p>
    <w:p w:rsidR="001A1943" w:rsidRPr="00CA39B1" w:rsidRDefault="00451E05" w:rsidP="00CA39B1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CA39B1">
        <w:rPr>
          <w:rFonts w:ascii="Arial Narrow" w:hAnsi="Arial Narrow" w:cs="Arial"/>
          <w:sz w:val="24"/>
          <w:szCs w:val="24"/>
        </w:rPr>
        <w:t xml:space="preserve">Nota: Se sugiere que la socialización de las investigaciones en las comisiones determinadas se  realice en forma de taller teniendo en cuenta el tiempo y el número de trabajos que se presentaron. </w:t>
      </w:r>
    </w:p>
    <w:sectPr w:rsidR="001A1943" w:rsidRPr="00CA39B1" w:rsidSect="006A07BA">
      <w:pgSz w:w="15840" w:h="12240" w:orient="landscape"/>
      <w:pgMar w:top="1797" w:right="1440" w:bottom="1797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C2B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249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C70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408B4"/>
    <w:multiLevelType w:val="hybridMultilevel"/>
    <w:tmpl w:val="F718EDF0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97CF1"/>
    <w:multiLevelType w:val="hybridMultilevel"/>
    <w:tmpl w:val="3A006708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2063F"/>
    <w:multiLevelType w:val="hybridMultilevel"/>
    <w:tmpl w:val="19C64666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066D8"/>
    <w:multiLevelType w:val="hybridMultilevel"/>
    <w:tmpl w:val="F718EDF0"/>
    <w:lvl w:ilvl="0" w:tplc="9A2AB4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02443"/>
    <w:multiLevelType w:val="hybridMultilevel"/>
    <w:tmpl w:val="58CC0512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91AB9"/>
    <w:multiLevelType w:val="hybridMultilevel"/>
    <w:tmpl w:val="1994C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C78C1"/>
    <w:multiLevelType w:val="hybridMultilevel"/>
    <w:tmpl w:val="A9E8C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32F6D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66AA9"/>
    <w:multiLevelType w:val="hybridMultilevel"/>
    <w:tmpl w:val="A9E8C9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52326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1C65132E"/>
    <w:multiLevelType w:val="hybridMultilevel"/>
    <w:tmpl w:val="1994C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56770"/>
    <w:multiLevelType w:val="hybridMultilevel"/>
    <w:tmpl w:val="1994C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6307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83280"/>
    <w:multiLevelType w:val="hybridMultilevel"/>
    <w:tmpl w:val="F718EDF0"/>
    <w:lvl w:ilvl="0" w:tplc="9A2AB4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D50DE"/>
    <w:multiLevelType w:val="hybridMultilevel"/>
    <w:tmpl w:val="1994C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5597B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27AA60AC"/>
    <w:multiLevelType w:val="hybridMultilevel"/>
    <w:tmpl w:val="1994C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A4960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49361F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DB120C"/>
    <w:multiLevelType w:val="hybridMultilevel"/>
    <w:tmpl w:val="F718EDF0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903392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5716E5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B7E69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F3788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E04556"/>
    <w:multiLevelType w:val="hybridMultilevel"/>
    <w:tmpl w:val="F718EDF0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947E8"/>
    <w:multiLevelType w:val="hybridMultilevel"/>
    <w:tmpl w:val="1994C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D0043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940E0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92A4B"/>
    <w:multiLevelType w:val="hybridMultilevel"/>
    <w:tmpl w:val="1994C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97B77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63A85EED"/>
    <w:multiLevelType w:val="hybridMultilevel"/>
    <w:tmpl w:val="7ED644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0295F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5">
    <w:nsid w:val="69F23CA1"/>
    <w:multiLevelType w:val="hybridMultilevel"/>
    <w:tmpl w:val="F718EDF0"/>
    <w:lvl w:ilvl="0" w:tplc="9A2AB4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96587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21702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8">
    <w:nsid w:val="77967B96"/>
    <w:multiLevelType w:val="hybridMultilevel"/>
    <w:tmpl w:val="C0422C72"/>
    <w:lvl w:ilvl="0" w:tplc="B68822EA">
      <w:start w:val="1"/>
      <w:numFmt w:val="decimalZero"/>
      <w:lvlText w:val="%1."/>
      <w:lvlJc w:val="left"/>
      <w:pPr>
        <w:ind w:left="735" w:hanging="375"/>
      </w:pPr>
      <w:rPr>
        <w:rFonts w:asciiTheme="minorHAnsi" w:hAnsiTheme="minorHAnsi" w:cstheme="minorBidi"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C7867"/>
    <w:multiLevelType w:val="hybridMultilevel"/>
    <w:tmpl w:val="58CC0512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D4DB9"/>
    <w:multiLevelType w:val="hybridMultilevel"/>
    <w:tmpl w:val="F718EDF0"/>
    <w:lvl w:ilvl="0" w:tplc="9A2AB4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31426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2">
    <w:nsid w:val="7B9C6FE6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3">
    <w:nsid w:val="7CF77378"/>
    <w:multiLevelType w:val="hybridMultilevel"/>
    <w:tmpl w:val="AEF0E34E"/>
    <w:lvl w:ilvl="0" w:tplc="9A2AB44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C5CE4"/>
    <w:multiLevelType w:val="hybridMultilevel"/>
    <w:tmpl w:val="B2B08E36"/>
    <w:lvl w:ilvl="0" w:tplc="142C26A0">
      <w:start w:val="1"/>
      <w:numFmt w:val="decimal"/>
      <w:lvlText w:val="%1."/>
      <w:lvlJc w:val="left"/>
      <w:pPr>
        <w:ind w:left="1069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4"/>
  </w:num>
  <w:num w:numId="2">
    <w:abstractNumId w:val="42"/>
  </w:num>
  <w:num w:numId="3">
    <w:abstractNumId w:val="41"/>
  </w:num>
  <w:num w:numId="4">
    <w:abstractNumId w:val="37"/>
  </w:num>
  <w:num w:numId="5">
    <w:abstractNumId w:val="32"/>
  </w:num>
  <w:num w:numId="6">
    <w:abstractNumId w:val="34"/>
  </w:num>
  <w:num w:numId="7">
    <w:abstractNumId w:val="18"/>
  </w:num>
  <w:num w:numId="8">
    <w:abstractNumId w:val="12"/>
  </w:num>
  <w:num w:numId="9">
    <w:abstractNumId w:val="31"/>
  </w:num>
  <w:num w:numId="10">
    <w:abstractNumId w:val="17"/>
  </w:num>
  <w:num w:numId="11">
    <w:abstractNumId w:val="19"/>
  </w:num>
  <w:num w:numId="12">
    <w:abstractNumId w:val="13"/>
  </w:num>
  <w:num w:numId="13">
    <w:abstractNumId w:val="28"/>
  </w:num>
  <w:num w:numId="14">
    <w:abstractNumId w:val="14"/>
  </w:num>
  <w:num w:numId="15">
    <w:abstractNumId w:val="8"/>
  </w:num>
  <w:num w:numId="16">
    <w:abstractNumId w:val="43"/>
  </w:num>
  <w:num w:numId="17">
    <w:abstractNumId w:val="4"/>
  </w:num>
  <w:num w:numId="18">
    <w:abstractNumId w:val="22"/>
  </w:num>
  <w:num w:numId="19">
    <w:abstractNumId w:val="27"/>
  </w:num>
  <w:num w:numId="20">
    <w:abstractNumId w:val="3"/>
  </w:num>
  <w:num w:numId="21">
    <w:abstractNumId w:val="39"/>
  </w:num>
  <w:num w:numId="22">
    <w:abstractNumId w:val="7"/>
  </w:num>
  <w:num w:numId="23">
    <w:abstractNumId w:val="21"/>
  </w:num>
  <w:num w:numId="24">
    <w:abstractNumId w:val="24"/>
  </w:num>
  <w:num w:numId="25">
    <w:abstractNumId w:val="25"/>
  </w:num>
  <w:num w:numId="26">
    <w:abstractNumId w:val="20"/>
  </w:num>
  <w:num w:numId="27">
    <w:abstractNumId w:val="29"/>
  </w:num>
  <w:num w:numId="28">
    <w:abstractNumId w:val="15"/>
  </w:num>
  <w:num w:numId="29">
    <w:abstractNumId w:val="2"/>
  </w:num>
  <w:num w:numId="30">
    <w:abstractNumId w:val="23"/>
  </w:num>
  <w:num w:numId="31">
    <w:abstractNumId w:val="1"/>
  </w:num>
  <w:num w:numId="32">
    <w:abstractNumId w:val="36"/>
  </w:num>
  <w:num w:numId="33">
    <w:abstractNumId w:val="26"/>
  </w:num>
  <w:num w:numId="34">
    <w:abstractNumId w:val="30"/>
  </w:num>
  <w:num w:numId="35">
    <w:abstractNumId w:val="10"/>
  </w:num>
  <w:num w:numId="36">
    <w:abstractNumId w:val="0"/>
  </w:num>
  <w:num w:numId="37">
    <w:abstractNumId w:val="6"/>
  </w:num>
  <w:num w:numId="38">
    <w:abstractNumId w:val="35"/>
  </w:num>
  <w:num w:numId="39">
    <w:abstractNumId w:val="40"/>
  </w:num>
  <w:num w:numId="40">
    <w:abstractNumId w:val="16"/>
  </w:num>
  <w:num w:numId="41">
    <w:abstractNumId w:val="9"/>
  </w:num>
  <w:num w:numId="42">
    <w:abstractNumId w:val="11"/>
  </w:num>
  <w:num w:numId="43">
    <w:abstractNumId w:val="33"/>
  </w:num>
  <w:num w:numId="44">
    <w:abstractNumId w:val="5"/>
  </w:num>
  <w:num w:numId="45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06F56"/>
    <w:rsid w:val="00001029"/>
    <w:rsid w:val="00017D33"/>
    <w:rsid w:val="00031F24"/>
    <w:rsid w:val="00053A09"/>
    <w:rsid w:val="000968B7"/>
    <w:rsid w:val="000E6AD3"/>
    <w:rsid w:val="00106978"/>
    <w:rsid w:val="001327C9"/>
    <w:rsid w:val="001A1943"/>
    <w:rsid w:val="001D7F91"/>
    <w:rsid w:val="001E478A"/>
    <w:rsid w:val="002679A2"/>
    <w:rsid w:val="002F06F2"/>
    <w:rsid w:val="00322E09"/>
    <w:rsid w:val="00331BBD"/>
    <w:rsid w:val="00346DB8"/>
    <w:rsid w:val="00361B13"/>
    <w:rsid w:val="004078C4"/>
    <w:rsid w:val="00431A33"/>
    <w:rsid w:val="00451E05"/>
    <w:rsid w:val="00456288"/>
    <w:rsid w:val="004B00B3"/>
    <w:rsid w:val="004C7BF2"/>
    <w:rsid w:val="00506F56"/>
    <w:rsid w:val="00517E86"/>
    <w:rsid w:val="00526F4D"/>
    <w:rsid w:val="00580086"/>
    <w:rsid w:val="00633971"/>
    <w:rsid w:val="0068157A"/>
    <w:rsid w:val="00694CFA"/>
    <w:rsid w:val="006A07BA"/>
    <w:rsid w:val="006A7F39"/>
    <w:rsid w:val="00701501"/>
    <w:rsid w:val="00753A33"/>
    <w:rsid w:val="00783A1E"/>
    <w:rsid w:val="007958DB"/>
    <w:rsid w:val="00796339"/>
    <w:rsid w:val="007A5AFF"/>
    <w:rsid w:val="008019D3"/>
    <w:rsid w:val="00806CF8"/>
    <w:rsid w:val="0082504F"/>
    <w:rsid w:val="008263C3"/>
    <w:rsid w:val="00875C89"/>
    <w:rsid w:val="0088331B"/>
    <w:rsid w:val="008971DE"/>
    <w:rsid w:val="009100D1"/>
    <w:rsid w:val="00924204"/>
    <w:rsid w:val="00924AA9"/>
    <w:rsid w:val="0093153B"/>
    <w:rsid w:val="0094018A"/>
    <w:rsid w:val="009452AD"/>
    <w:rsid w:val="009D5E43"/>
    <w:rsid w:val="009D66C5"/>
    <w:rsid w:val="00A20D44"/>
    <w:rsid w:val="00A20EE0"/>
    <w:rsid w:val="00A4421D"/>
    <w:rsid w:val="00A57CC7"/>
    <w:rsid w:val="00A6791B"/>
    <w:rsid w:val="00A70099"/>
    <w:rsid w:val="00A86873"/>
    <w:rsid w:val="00AD11D0"/>
    <w:rsid w:val="00B37DCA"/>
    <w:rsid w:val="00B928AB"/>
    <w:rsid w:val="00BA22BD"/>
    <w:rsid w:val="00C36F96"/>
    <w:rsid w:val="00C72B90"/>
    <w:rsid w:val="00C8568C"/>
    <w:rsid w:val="00CA39B1"/>
    <w:rsid w:val="00CB0205"/>
    <w:rsid w:val="00CE3AD7"/>
    <w:rsid w:val="00CF15FE"/>
    <w:rsid w:val="00D040E2"/>
    <w:rsid w:val="00D15EA1"/>
    <w:rsid w:val="00D36120"/>
    <w:rsid w:val="00D510DF"/>
    <w:rsid w:val="00D86B3E"/>
    <w:rsid w:val="00DA2640"/>
    <w:rsid w:val="00DB580E"/>
    <w:rsid w:val="00DB75D1"/>
    <w:rsid w:val="00DC5D48"/>
    <w:rsid w:val="00E35FDA"/>
    <w:rsid w:val="00E42C47"/>
    <w:rsid w:val="00E47EE1"/>
    <w:rsid w:val="00E73BFF"/>
    <w:rsid w:val="00EE4171"/>
    <w:rsid w:val="00F22889"/>
    <w:rsid w:val="00F42612"/>
    <w:rsid w:val="00FE10E3"/>
    <w:rsid w:val="00FF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6873"/>
    <w:pPr>
      <w:ind w:left="720"/>
      <w:contextualSpacing/>
    </w:pPr>
    <w:rPr>
      <w:lang w:val="es-ES_tradnl" w:eastAsia="es-US"/>
    </w:rPr>
  </w:style>
  <w:style w:type="paragraph" w:customStyle="1" w:styleId="Default">
    <w:name w:val="Default"/>
    <w:rsid w:val="00806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0010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1029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010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inespaciado">
    <w:name w:val="No Spacing"/>
    <w:uiPriority w:val="1"/>
    <w:qFormat/>
    <w:rsid w:val="00EE417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1249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</dc:creator>
  <cp:keywords/>
  <dc:description/>
  <cp:lastModifiedBy>M y M</cp:lastModifiedBy>
  <cp:revision>3</cp:revision>
  <dcterms:created xsi:type="dcterms:W3CDTF">2025-04-25T01:32:00Z</dcterms:created>
  <dcterms:modified xsi:type="dcterms:W3CDTF">2025-04-24T23:48:00Z</dcterms:modified>
</cp:coreProperties>
</file>