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939B" w14:textId="5C82A43A" w:rsidR="001023FD" w:rsidRPr="001023FD" w:rsidRDefault="001023FD" w:rsidP="001023FD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  <w:r>
        <w:rPr>
          <w:rFonts w:ascii="Arial" w:hAnsi="Arial" w:cs="Arial"/>
          <w:b/>
          <w:bCs/>
          <w:sz w:val="32"/>
          <w:szCs w:val="32"/>
          <w:lang w:val="es-419"/>
        </w:rPr>
        <w:t>LA RAMA MÁS DINÁMICA DEL MARKETING.</w:t>
      </w:r>
    </w:p>
    <w:p w14:paraId="0DCFEA9F" w14:textId="4B86D2C4" w:rsidR="00783ACB" w:rsidRDefault="00392F33" w:rsidP="00AB627E">
      <w:pPr>
        <w:spacing w:line="360" w:lineRule="auto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La industria del turismo se ha vuelto de las más </w:t>
      </w:r>
      <w:r w:rsidR="007E6854">
        <w:rPr>
          <w:rFonts w:ascii="Arial" w:hAnsi="Arial" w:cs="Arial"/>
          <w:sz w:val="24"/>
          <w:szCs w:val="24"/>
          <w:lang w:val="es-419"/>
        </w:rPr>
        <w:t>grandes</w:t>
      </w:r>
      <w:r>
        <w:rPr>
          <w:rFonts w:ascii="Arial" w:hAnsi="Arial" w:cs="Arial"/>
          <w:sz w:val="24"/>
          <w:szCs w:val="24"/>
          <w:lang w:val="es-419"/>
        </w:rPr>
        <w:t xml:space="preserve"> y económicamente rentables</w:t>
      </w:r>
      <w:r w:rsidR="00C9300A">
        <w:rPr>
          <w:rFonts w:ascii="Arial" w:hAnsi="Arial" w:cs="Arial"/>
          <w:sz w:val="24"/>
          <w:szCs w:val="24"/>
          <w:lang w:val="es-419"/>
        </w:rPr>
        <w:t xml:space="preserve"> en estos últimos 10 años, fenómeno que el archipiélago cubano ha vivido intensamente</w:t>
      </w:r>
      <w:r>
        <w:rPr>
          <w:rFonts w:ascii="Arial" w:hAnsi="Arial" w:cs="Arial"/>
          <w:sz w:val="24"/>
          <w:szCs w:val="24"/>
          <w:lang w:val="es-419"/>
        </w:rPr>
        <w:t xml:space="preserve">. </w:t>
      </w:r>
      <w:r w:rsidR="00C9300A">
        <w:rPr>
          <w:rFonts w:ascii="Arial" w:hAnsi="Arial" w:cs="Arial"/>
          <w:sz w:val="24"/>
          <w:szCs w:val="24"/>
          <w:lang w:val="es-419"/>
        </w:rPr>
        <w:t xml:space="preserve">Varios países basan una gran parte de su actividad comercial en las prácticas turísticas. </w:t>
      </w:r>
      <w:r>
        <w:rPr>
          <w:rFonts w:ascii="Arial" w:hAnsi="Arial" w:cs="Arial"/>
          <w:sz w:val="24"/>
          <w:szCs w:val="24"/>
          <w:lang w:val="es-419"/>
        </w:rPr>
        <w:t xml:space="preserve">Su crecimiento exponencial es indudable. </w:t>
      </w:r>
      <w:r w:rsidR="00541D0E">
        <w:rPr>
          <w:rFonts w:ascii="Arial" w:hAnsi="Arial" w:cs="Arial"/>
          <w:sz w:val="24"/>
          <w:szCs w:val="24"/>
          <w:lang w:val="es-419"/>
        </w:rPr>
        <w:t>Incluso, e</w:t>
      </w:r>
      <w:r>
        <w:rPr>
          <w:rFonts w:ascii="Arial" w:hAnsi="Arial" w:cs="Arial"/>
          <w:sz w:val="24"/>
          <w:szCs w:val="24"/>
          <w:lang w:val="es-419"/>
        </w:rPr>
        <w:t>xisten ciudades destinadas casi de forma exclusiva</w:t>
      </w:r>
      <w:r w:rsidR="009612B8">
        <w:rPr>
          <w:rFonts w:ascii="Arial" w:hAnsi="Arial" w:cs="Arial"/>
          <w:sz w:val="24"/>
          <w:szCs w:val="24"/>
          <w:lang w:val="es-419"/>
        </w:rPr>
        <w:t xml:space="preserve"> </w:t>
      </w:r>
      <w:r w:rsidR="005B73D6">
        <w:rPr>
          <w:rFonts w:ascii="Arial" w:hAnsi="Arial" w:cs="Arial"/>
          <w:sz w:val="24"/>
          <w:szCs w:val="24"/>
          <w:lang w:val="es-419"/>
        </w:rPr>
        <w:t>a esta actividad</w:t>
      </w:r>
      <w:r>
        <w:rPr>
          <w:rFonts w:ascii="Arial" w:hAnsi="Arial" w:cs="Arial"/>
          <w:sz w:val="24"/>
          <w:szCs w:val="24"/>
          <w:lang w:val="es-419"/>
        </w:rPr>
        <w:t xml:space="preserve">. Todo esto, </w:t>
      </w:r>
      <w:r w:rsidR="007E6854">
        <w:rPr>
          <w:rFonts w:ascii="Arial" w:hAnsi="Arial" w:cs="Arial"/>
          <w:sz w:val="24"/>
          <w:szCs w:val="24"/>
          <w:lang w:val="es-419"/>
        </w:rPr>
        <w:t>lo convierte en un mercado muy competitivo y c</w:t>
      </w:r>
      <w:r>
        <w:rPr>
          <w:rFonts w:ascii="Arial" w:hAnsi="Arial" w:cs="Arial"/>
          <w:sz w:val="24"/>
          <w:szCs w:val="24"/>
          <w:lang w:val="es-419"/>
        </w:rPr>
        <w:t xml:space="preserve">omplica que las empresas logren destacarse y se agoten con facilidad las vías de promoción. </w:t>
      </w:r>
      <w:r w:rsidR="00541D0E">
        <w:rPr>
          <w:rFonts w:ascii="Arial" w:hAnsi="Arial" w:cs="Arial"/>
          <w:sz w:val="24"/>
          <w:szCs w:val="24"/>
          <w:lang w:val="es-419"/>
        </w:rPr>
        <w:t>El marketing turístico, para contrarrestar esto, desarrolla acciones que resulten rentables y se mantengan en tendencia. Con ese propósito, estudia al público enfocándose en los factores sociales, económicos y socioculturales. La mercadot</w:t>
      </w:r>
      <w:r w:rsidR="00C9300A">
        <w:rPr>
          <w:rFonts w:ascii="Arial" w:hAnsi="Arial" w:cs="Arial"/>
          <w:sz w:val="24"/>
          <w:szCs w:val="24"/>
          <w:lang w:val="es-419"/>
        </w:rPr>
        <w:t>ecnia</w:t>
      </w:r>
      <w:r w:rsidR="00541D0E">
        <w:rPr>
          <w:rFonts w:ascii="Arial" w:hAnsi="Arial" w:cs="Arial"/>
          <w:sz w:val="24"/>
          <w:szCs w:val="24"/>
          <w:lang w:val="es-419"/>
        </w:rPr>
        <w:t xml:space="preserve"> turística </w:t>
      </w:r>
      <w:r w:rsidR="00D91178">
        <w:rPr>
          <w:rFonts w:ascii="Arial" w:hAnsi="Arial" w:cs="Arial"/>
          <w:sz w:val="24"/>
          <w:szCs w:val="24"/>
          <w:lang w:val="es-419"/>
        </w:rPr>
        <w:t xml:space="preserve">se ve sometida a cambios constantes por la temporada, la economía, la política, los eventos especiales </w:t>
      </w:r>
      <w:r w:rsidR="00D23705">
        <w:rPr>
          <w:rFonts w:ascii="Arial" w:hAnsi="Arial" w:cs="Arial"/>
          <w:sz w:val="24"/>
          <w:szCs w:val="24"/>
          <w:lang w:val="es-419"/>
        </w:rPr>
        <w:t xml:space="preserve">como los deportivos, académicos o </w:t>
      </w:r>
      <w:r w:rsidR="00D91178">
        <w:rPr>
          <w:rFonts w:ascii="Arial" w:hAnsi="Arial" w:cs="Arial"/>
          <w:sz w:val="24"/>
          <w:szCs w:val="24"/>
          <w:lang w:val="es-419"/>
        </w:rPr>
        <w:t xml:space="preserve">sanitarios, como fue la </w:t>
      </w:r>
      <w:r w:rsidR="004C3B39">
        <w:rPr>
          <w:rFonts w:ascii="Arial" w:hAnsi="Arial" w:cs="Arial"/>
          <w:sz w:val="24"/>
          <w:szCs w:val="24"/>
          <w:lang w:val="es-419"/>
        </w:rPr>
        <w:t>reciente pandemia</w:t>
      </w:r>
      <w:r w:rsidR="00C9300A">
        <w:rPr>
          <w:rFonts w:ascii="Arial" w:hAnsi="Arial" w:cs="Arial"/>
          <w:sz w:val="24"/>
          <w:szCs w:val="24"/>
          <w:lang w:val="es-419"/>
        </w:rPr>
        <w:t xml:space="preserve"> de Covid-19</w:t>
      </w:r>
      <w:r w:rsidR="004C3B39">
        <w:rPr>
          <w:rFonts w:ascii="Arial" w:hAnsi="Arial" w:cs="Arial"/>
          <w:sz w:val="24"/>
          <w:szCs w:val="24"/>
          <w:lang w:val="es-419"/>
        </w:rPr>
        <w:t>.</w:t>
      </w:r>
      <w:r w:rsidR="00621BF6">
        <w:rPr>
          <w:rFonts w:ascii="Arial" w:hAnsi="Arial" w:cs="Arial"/>
          <w:sz w:val="24"/>
          <w:szCs w:val="24"/>
          <w:lang w:val="es-419"/>
        </w:rPr>
        <w:t xml:space="preserve"> No existe un patrón o esquema certero</w:t>
      </w:r>
      <w:r w:rsidR="00C9300A">
        <w:rPr>
          <w:rFonts w:ascii="Arial" w:hAnsi="Arial" w:cs="Arial"/>
          <w:sz w:val="24"/>
          <w:szCs w:val="24"/>
          <w:lang w:val="es-419"/>
        </w:rPr>
        <w:t xml:space="preserve"> y duradero</w:t>
      </w:r>
      <w:r w:rsidR="00621BF6">
        <w:rPr>
          <w:rFonts w:ascii="Arial" w:hAnsi="Arial" w:cs="Arial"/>
          <w:sz w:val="24"/>
          <w:szCs w:val="24"/>
          <w:lang w:val="es-419"/>
        </w:rPr>
        <w:t xml:space="preserve"> </w:t>
      </w:r>
      <w:r w:rsidR="007E0EE5">
        <w:rPr>
          <w:rFonts w:ascii="Arial" w:hAnsi="Arial" w:cs="Arial"/>
          <w:sz w:val="24"/>
          <w:szCs w:val="24"/>
          <w:lang w:val="es-419"/>
        </w:rPr>
        <w:t>para</w:t>
      </w:r>
      <w:r w:rsidR="00621BF6">
        <w:rPr>
          <w:rFonts w:ascii="Arial" w:hAnsi="Arial" w:cs="Arial"/>
          <w:sz w:val="24"/>
          <w:szCs w:val="24"/>
          <w:lang w:val="es-419"/>
        </w:rPr>
        <w:t xml:space="preserve"> </w:t>
      </w:r>
      <w:r w:rsidR="00C9300A">
        <w:rPr>
          <w:rFonts w:ascii="Arial" w:hAnsi="Arial" w:cs="Arial"/>
          <w:sz w:val="24"/>
          <w:szCs w:val="24"/>
          <w:lang w:val="es-419"/>
        </w:rPr>
        <w:t>construir el sistema mercadotécnico perfecto</w:t>
      </w:r>
      <w:r w:rsidR="00621BF6">
        <w:rPr>
          <w:rFonts w:ascii="Arial" w:hAnsi="Arial" w:cs="Arial"/>
          <w:sz w:val="24"/>
          <w:szCs w:val="24"/>
          <w:lang w:val="es-419"/>
        </w:rPr>
        <w:t>.</w:t>
      </w:r>
      <w:r w:rsidR="004C3B39">
        <w:rPr>
          <w:rFonts w:ascii="Arial" w:hAnsi="Arial" w:cs="Arial"/>
          <w:sz w:val="24"/>
          <w:szCs w:val="24"/>
          <w:lang w:val="es-419"/>
        </w:rPr>
        <w:t xml:space="preserve"> </w:t>
      </w:r>
      <w:r w:rsidR="008E16A4">
        <w:rPr>
          <w:rFonts w:ascii="Arial" w:hAnsi="Arial" w:cs="Arial"/>
          <w:sz w:val="24"/>
          <w:szCs w:val="24"/>
          <w:lang w:val="es-419"/>
        </w:rPr>
        <w:t xml:space="preserve">Las principales estrategias de difusión y captación de clientes potenciales se realizan </w:t>
      </w:r>
      <w:r w:rsidR="002F2FBC">
        <w:rPr>
          <w:rFonts w:ascii="Arial" w:hAnsi="Arial" w:cs="Arial"/>
          <w:sz w:val="24"/>
          <w:szCs w:val="24"/>
          <w:lang w:val="es-419"/>
        </w:rPr>
        <w:t>por medios y herramientas digitales</w:t>
      </w:r>
      <w:r w:rsidR="0038213E">
        <w:rPr>
          <w:rFonts w:ascii="Arial" w:hAnsi="Arial" w:cs="Arial"/>
          <w:sz w:val="24"/>
          <w:szCs w:val="24"/>
          <w:lang w:val="es-419"/>
        </w:rPr>
        <w:t>.</w:t>
      </w:r>
      <w:r w:rsidR="00165FAA">
        <w:rPr>
          <w:rFonts w:ascii="Arial" w:hAnsi="Arial" w:cs="Arial"/>
          <w:sz w:val="24"/>
          <w:szCs w:val="24"/>
          <w:lang w:val="es-419"/>
        </w:rPr>
        <w:t xml:space="preserve"> En</w:t>
      </w:r>
      <w:r w:rsidR="00C9300A">
        <w:rPr>
          <w:rFonts w:ascii="Arial" w:hAnsi="Arial" w:cs="Arial"/>
          <w:sz w:val="24"/>
          <w:szCs w:val="24"/>
          <w:lang w:val="es-419"/>
        </w:rPr>
        <w:t>globando todo el turismo</w:t>
      </w:r>
      <w:r w:rsidR="00165FAA">
        <w:rPr>
          <w:rFonts w:ascii="Arial" w:hAnsi="Arial" w:cs="Arial"/>
          <w:sz w:val="24"/>
          <w:szCs w:val="24"/>
          <w:lang w:val="es-419"/>
        </w:rPr>
        <w:t>, l</w:t>
      </w:r>
      <w:r w:rsidR="0038213E">
        <w:rPr>
          <w:rFonts w:ascii="Arial" w:hAnsi="Arial" w:cs="Arial"/>
          <w:sz w:val="24"/>
          <w:szCs w:val="24"/>
          <w:lang w:val="es-419"/>
        </w:rPr>
        <w:t xml:space="preserve">a realidad virtual y los recorridos virtuales atraen a un 16% de los turistas; el uso del SEO y la optimización de servidores al 38%; las redes sociales y los chatbots al 36%, mientras que las prácticas de interacción directa, solo al 10%. </w:t>
      </w:r>
      <w:r w:rsidR="008E16A4">
        <w:rPr>
          <w:rFonts w:ascii="Arial" w:hAnsi="Arial" w:cs="Arial"/>
          <w:sz w:val="24"/>
          <w:szCs w:val="24"/>
          <w:lang w:val="es-419"/>
        </w:rPr>
        <w:t xml:space="preserve">Sin embargo, </w:t>
      </w:r>
      <w:r w:rsidR="00165FAA">
        <w:rPr>
          <w:rFonts w:ascii="Arial" w:hAnsi="Arial" w:cs="Arial"/>
          <w:sz w:val="24"/>
          <w:szCs w:val="24"/>
          <w:lang w:val="es-419"/>
        </w:rPr>
        <w:t>estos datos se encuentran sujetos a cambio</w:t>
      </w:r>
      <w:r w:rsidR="00C9300A">
        <w:rPr>
          <w:rFonts w:ascii="Arial" w:hAnsi="Arial" w:cs="Arial"/>
          <w:sz w:val="24"/>
          <w:szCs w:val="24"/>
          <w:lang w:val="es-419"/>
        </w:rPr>
        <w:t xml:space="preserve"> constantes</w:t>
      </w:r>
      <w:r w:rsidR="00165FAA">
        <w:rPr>
          <w:rFonts w:ascii="Arial" w:hAnsi="Arial" w:cs="Arial"/>
          <w:sz w:val="24"/>
          <w:szCs w:val="24"/>
          <w:lang w:val="es-419"/>
        </w:rPr>
        <w:t xml:space="preserve"> por los factores mencionados con anterioridad.</w:t>
      </w:r>
      <w:r w:rsidR="006B4801">
        <w:rPr>
          <w:rFonts w:ascii="Arial" w:hAnsi="Arial" w:cs="Arial"/>
          <w:sz w:val="24"/>
          <w:szCs w:val="24"/>
          <w:lang w:val="es-419"/>
        </w:rPr>
        <w:t xml:space="preserve"> Entonces, para llevar a cabo un buen marketing turístico se deben tener en cuenta todos y cada uno de los detalles que alteren, de forma negativa o positiva, al entorno.</w:t>
      </w:r>
      <w:r w:rsidR="00AB627E">
        <w:rPr>
          <w:rFonts w:ascii="Arial" w:hAnsi="Arial" w:cs="Arial"/>
          <w:sz w:val="24"/>
          <w:szCs w:val="24"/>
          <w:lang w:val="es-419"/>
        </w:rPr>
        <w:t xml:space="preserve"> Sin olvidar la imagen de la marca y sus objetivos, r</w:t>
      </w:r>
      <w:r w:rsidR="006B4801">
        <w:rPr>
          <w:rFonts w:ascii="Arial" w:hAnsi="Arial" w:cs="Arial"/>
          <w:sz w:val="24"/>
          <w:szCs w:val="24"/>
          <w:lang w:val="es-419"/>
        </w:rPr>
        <w:t xml:space="preserve">esulta primordial </w:t>
      </w:r>
      <w:r w:rsidR="005474F9">
        <w:rPr>
          <w:rFonts w:ascii="Arial" w:hAnsi="Arial" w:cs="Arial"/>
          <w:sz w:val="24"/>
          <w:szCs w:val="24"/>
          <w:lang w:val="es-419"/>
        </w:rPr>
        <w:t>poseer</w:t>
      </w:r>
      <w:r w:rsidR="006B4801">
        <w:rPr>
          <w:rFonts w:ascii="Arial" w:hAnsi="Arial" w:cs="Arial"/>
          <w:sz w:val="24"/>
          <w:szCs w:val="24"/>
          <w:lang w:val="es-419"/>
        </w:rPr>
        <w:t xml:space="preserve"> agilidad y capacidad de adaptación.</w:t>
      </w:r>
      <w:r w:rsidR="00234904">
        <w:rPr>
          <w:rFonts w:ascii="Arial" w:hAnsi="Arial" w:cs="Arial"/>
          <w:sz w:val="24"/>
          <w:szCs w:val="24"/>
          <w:lang w:val="es-419"/>
        </w:rPr>
        <w:t xml:space="preserve"> Es la</w:t>
      </w:r>
      <w:r w:rsidR="005474F9">
        <w:rPr>
          <w:rFonts w:ascii="Arial" w:hAnsi="Arial" w:cs="Arial"/>
          <w:sz w:val="24"/>
          <w:szCs w:val="24"/>
          <w:lang w:val="es-419"/>
        </w:rPr>
        <w:t xml:space="preserve"> </w:t>
      </w:r>
      <w:r w:rsidR="00234904">
        <w:rPr>
          <w:rFonts w:ascii="Arial" w:hAnsi="Arial" w:cs="Arial"/>
          <w:sz w:val="24"/>
          <w:szCs w:val="24"/>
          <w:lang w:val="es-419"/>
        </w:rPr>
        <w:t>rama más tempestuosa</w:t>
      </w:r>
      <w:r w:rsidR="00B31D98">
        <w:rPr>
          <w:rFonts w:ascii="Arial" w:hAnsi="Arial" w:cs="Arial"/>
          <w:sz w:val="24"/>
          <w:szCs w:val="24"/>
          <w:lang w:val="es-419"/>
        </w:rPr>
        <w:t xml:space="preserve"> y dinámica.</w:t>
      </w:r>
    </w:p>
    <w:p w14:paraId="1AFEEA1D" w14:textId="406828D6" w:rsidR="00133A8F" w:rsidRDefault="00133A8F" w:rsidP="00AB627E">
      <w:pPr>
        <w:spacing w:line="360" w:lineRule="auto"/>
        <w:rPr>
          <w:rFonts w:ascii="Arial" w:hAnsi="Arial" w:cs="Arial"/>
          <w:sz w:val="24"/>
          <w:szCs w:val="24"/>
          <w:lang w:val="es-419"/>
        </w:rPr>
      </w:pPr>
    </w:p>
    <w:p w14:paraId="67F06F88" w14:textId="298551CB" w:rsidR="00133A8F" w:rsidRPr="001E04FC" w:rsidRDefault="00133A8F" w:rsidP="00AB627E">
      <w:pPr>
        <w:spacing w:line="360" w:lineRule="auto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MARKETING</w:t>
      </w:r>
      <w:r w:rsidR="00893DDB">
        <w:rPr>
          <w:rFonts w:ascii="Arial" w:hAnsi="Arial" w:cs="Arial"/>
          <w:sz w:val="24"/>
          <w:szCs w:val="24"/>
          <w:lang w:val="es-419"/>
        </w:rPr>
        <w:t xml:space="preserve">, </w:t>
      </w:r>
      <w:r>
        <w:rPr>
          <w:rFonts w:ascii="Arial" w:hAnsi="Arial" w:cs="Arial"/>
          <w:sz w:val="24"/>
          <w:szCs w:val="24"/>
          <w:lang w:val="es-419"/>
        </w:rPr>
        <w:t>TURÍSTICO</w:t>
      </w:r>
      <w:r w:rsidR="00893DDB">
        <w:rPr>
          <w:rFonts w:ascii="Arial" w:hAnsi="Arial" w:cs="Arial"/>
          <w:sz w:val="24"/>
          <w:szCs w:val="24"/>
          <w:lang w:val="es-419"/>
        </w:rPr>
        <w:t xml:space="preserve">, </w:t>
      </w:r>
      <w:r>
        <w:rPr>
          <w:rFonts w:ascii="Arial" w:hAnsi="Arial" w:cs="Arial"/>
          <w:sz w:val="24"/>
          <w:szCs w:val="24"/>
          <w:lang w:val="es-419"/>
        </w:rPr>
        <w:t>COMPETITIVO</w:t>
      </w:r>
      <w:r w:rsidR="00893DDB">
        <w:rPr>
          <w:rFonts w:ascii="Arial" w:hAnsi="Arial" w:cs="Arial"/>
          <w:sz w:val="24"/>
          <w:szCs w:val="24"/>
          <w:lang w:val="es-419"/>
        </w:rPr>
        <w:t xml:space="preserve">, </w:t>
      </w:r>
      <w:r>
        <w:rPr>
          <w:rFonts w:ascii="Arial" w:hAnsi="Arial" w:cs="Arial"/>
          <w:sz w:val="24"/>
          <w:szCs w:val="24"/>
          <w:lang w:val="es-419"/>
        </w:rPr>
        <w:t>FACTORES</w:t>
      </w:r>
      <w:r w:rsidR="00893DDB">
        <w:rPr>
          <w:rFonts w:ascii="Arial" w:hAnsi="Arial" w:cs="Arial"/>
          <w:sz w:val="24"/>
          <w:szCs w:val="24"/>
          <w:lang w:val="es-419"/>
        </w:rPr>
        <w:t xml:space="preserve">, </w:t>
      </w:r>
      <w:r>
        <w:rPr>
          <w:rFonts w:ascii="Arial" w:hAnsi="Arial" w:cs="Arial"/>
          <w:sz w:val="24"/>
          <w:szCs w:val="24"/>
          <w:lang w:val="es-419"/>
        </w:rPr>
        <w:t>ADAPTACIÓN</w:t>
      </w:r>
      <w:r w:rsidR="00893DDB">
        <w:rPr>
          <w:rFonts w:ascii="Arial" w:hAnsi="Arial" w:cs="Arial"/>
          <w:sz w:val="24"/>
          <w:szCs w:val="24"/>
          <w:lang w:val="es-419"/>
        </w:rPr>
        <w:t xml:space="preserve">, </w:t>
      </w:r>
      <w:r>
        <w:rPr>
          <w:rFonts w:ascii="Arial" w:hAnsi="Arial" w:cs="Arial"/>
          <w:sz w:val="24"/>
          <w:szCs w:val="24"/>
          <w:lang w:val="es-419"/>
        </w:rPr>
        <w:t>DINÁMICA</w:t>
      </w:r>
    </w:p>
    <w:sectPr w:rsidR="00133A8F" w:rsidRPr="001E04F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015B" w14:textId="77777777" w:rsidR="003D7BEE" w:rsidRDefault="003D7BEE" w:rsidP="00893DDB">
      <w:pPr>
        <w:spacing w:after="0" w:line="240" w:lineRule="auto"/>
      </w:pPr>
      <w:r>
        <w:separator/>
      </w:r>
    </w:p>
  </w:endnote>
  <w:endnote w:type="continuationSeparator" w:id="0">
    <w:p w14:paraId="7369204B" w14:textId="77777777" w:rsidR="003D7BEE" w:rsidRDefault="003D7BEE" w:rsidP="0089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9FBF" w14:textId="3CD8F2D1" w:rsidR="00893DDB" w:rsidRPr="00893DDB" w:rsidRDefault="00893DDB" w:rsidP="00893DDB">
    <w:pPr>
      <w:pStyle w:val="Piedepgina"/>
      <w:spacing w:line="360" w:lineRule="auto"/>
      <w:jc w:val="both"/>
      <w:rPr>
        <w:rFonts w:ascii="Arial" w:hAnsi="Arial" w:cs="Arial"/>
        <w:sz w:val="24"/>
        <w:szCs w:val="24"/>
        <w:lang w:val="es-419"/>
      </w:rPr>
    </w:pPr>
    <w:r w:rsidRPr="00893DDB">
      <w:rPr>
        <w:rFonts w:ascii="Arial" w:hAnsi="Arial" w:cs="Arial"/>
        <w:sz w:val="24"/>
        <w:szCs w:val="24"/>
        <w:lang w:val="es-419"/>
      </w:rPr>
      <w:t>Estudiante de primer año de Comercio Sostenible</w:t>
    </w:r>
  </w:p>
  <w:p w14:paraId="69E81DB4" w14:textId="112E03FA" w:rsidR="00893DDB" w:rsidRPr="00893DDB" w:rsidRDefault="00893DDB" w:rsidP="00893DDB">
    <w:pPr>
      <w:pStyle w:val="Piedepgina"/>
      <w:spacing w:line="360" w:lineRule="auto"/>
      <w:rPr>
        <w:rFonts w:ascii="Arial" w:hAnsi="Arial" w:cs="Arial"/>
        <w:sz w:val="24"/>
        <w:szCs w:val="24"/>
        <w:lang w:val="es-419"/>
      </w:rPr>
    </w:pPr>
    <w:r w:rsidRPr="00893DDB">
      <w:rPr>
        <w:rFonts w:ascii="Arial" w:hAnsi="Arial" w:cs="Arial"/>
        <w:sz w:val="24"/>
        <w:szCs w:val="24"/>
        <w:lang w:val="es-419"/>
      </w:rPr>
      <w:t>Universidad de La Habana</w:t>
    </w:r>
  </w:p>
  <w:p w14:paraId="40F753BA" w14:textId="2D5B4CB0" w:rsidR="00893DDB" w:rsidRPr="00893DDB" w:rsidRDefault="00893DDB" w:rsidP="00893DDB">
    <w:pPr>
      <w:pStyle w:val="Piedepgina"/>
      <w:spacing w:line="360" w:lineRule="auto"/>
      <w:rPr>
        <w:rFonts w:ascii="Arial" w:hAnsi="Arial" w:cs="Arial"/>
        <w:sz w:val="24"/>
        <w:szCs w:val="24"/>
        <w:lang w:val="es-419"/>
      </w:rPr>
    </w:pPr>
    <w:r w:rsidRPr="00893DDB">
      <w:rPr>
        <w:rFonts w:ascii="Arial" w:hAnsi="Arial" w:cs="Arial"/>
        <w:sz w:val="24"/>
        <w:szCs w:val="24"/>
        <w:lang w:val="es-419"/>
      </w:rPr>
      <w:t>amandaconfin@gmail.com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CF275" w14:textId="77777777" w:rsidR="003D7BEE" w:rsidRDefault="003D7BEE" w:rsidP="00893DDB">
      <w:pPr>
        <w:spacing w:after="0" w:line="240" w:lineRule="auto"/>
      </w:pPr>
      <w:r>
        <w:separator/>
      </w:r>
    </w:p>
  </w:footnote>
  <w:footnote w:type="continuationSeparator" w:id="0">
    <w:p w14:paraId="60AA4155" w14:textId="77777777" w:rsidR="003D7BEE" w:rsidRDefault="003D7BEE" w:rsidP="00893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CC"/>
    <w:rsid w:val="001023FD"/>
    <w:rsid w:val="00106034"/>
    <w:rsid w:val="001256DE"/>
    <w:rsid w:val="00133A8F"/>
    <w:rsid w:val="001502CD"/>
    <w:rsid w:val="00165FAA"/>
    <w:rsid w:val="00181F0C"/>
    <w:rsid w:val="001E04FC"/>
    <w:rsid w:val="00234904"/>
    <w:rsid w:val="002F2FBC"/>
    <w:rsid w:val="00371BCB"/>
    <w:rsid w:val="0038213E"/>
    <w:rsid w:val="00392F33"/>
    <w:rsid w:val="003D7BEE"/>
    <w:rsid w:val="004458CD"/>
    <w:rsid w:val="004C3B39"/>
    <w:rsid w:val="00502DF4"/>
    <w:rsid w:val="00541D0E"/>
    <w:rsid w:val="005474F9"/>
    <w:rsid w:val="00565A49"/>
    <w:rsid w:val="005B73D6"/>
    <w:rsid w:val="005E7C42"/>
    <w:rsid w:val="00621BF6"/>
    <w:rsid w:val="00673445"/>
    <w:rsid w:val="006752CC"/>
    <w:rsid w:val="006B4801"/>
    <w:rsid w:val="007A43E3"/>
    <w:rsid w:val="007E0EE5"/>
    <w:rsid w:val="007E6854"/>
    <w:rsid w:val="00893DDB"/>
    <w:rsid w:val="008E16A4"/>
    <w:rsid w:val="00905E29"/>
    <w:rsid w:val="009612B8"/>
    <w:rsid w:val="00962A86"/>
    <w:rsid w:val="00994DCA"/>
    <w:rsid w:val="00A3113F"/>
    <w:rsid w:val="00AB627E"/>
    <w:rsid w:val="00B31D98"/>
    <w:rsid w:val="00B4785D"/>
    <w:rsid w:val="00BD411B"/>
    <w:rsid w:val="00C9300A"/>
    <w:rsid w:val="00CE12C0"/>
    <w:rsid w:val="00D23705"/>
    <w:rsid w:val="00D91178"/>
    <w:rsid w:val="00E05CB6"/>
    <w:rsid w:val="00E91E83"/>
    <w:rsid w:val="00EB7DC6"/>
    <w:rsid w:val="00F6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002F"/>
  <w15:chartTrackingRefBased/>
  <w15:docId w15:val="{A1116EE8-CA31-40ED-853E-060935A1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3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3DDB"/>
  </w:style>
  <w:style w:type="paragraph" w:styleId="Piedepgina">
    <w:name w:val="footer"/>
    <w:basedOn w:val="Normal"/>
    <w:link w:val="PiedepginaCar"/>
    <w:uiPriority w:val="99"/>
    <w:unhideWhenUsed/>
    <w:rsid w:val="00893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Mayitin</dc:creator>
  <cp:keywords/>
  <dc:description/>
  <cp:lastModifiedBy>Mayitin</cp:lastModifiedBy>
  <cp:revision>48</cp:revision>
  <dcterms:created xsi:type="dcterms:W3CDTF">2023-08-22T23:44:00Z</dcterms:created>
  <dcterms:modified xsi:type="dcterms:W3CDTF">2023-08-23T02:35:00Z</dcterms:modified>
</cp:coreProperties>
</file>