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9A622" w14:textId="327FC0E4" w:rsidR="00590655" w:rsidRPr="00C57367" w:rsidRDefault="00C501F8" w:rsidP="00C57367">
      <w:pPr>
        <w:spacing w:line="360" w:lineRule="auto"/>
        <w:jc w:val="center"/>
        <w:rPr>
          <w:rFonts w:ascii="Arial" w:hAnsi="Arial" w:cs="Arial"/>
          <w:b/>
          <w:bCs/>
          <w:sz w:val="28"/>
          <w:szCs w:val="28"/>
          <w:lang w:val="es-ES"/>
        </w:rPr>
      </w:pPr>
      <w:bookmarkStart w:id="0" w:name="_Hlk176341595"/>
      <w:bookmarkStart w:id="1" w:name="_GoBack"/>
      <w:bookmarkEnd w:id="1"/>
      <w:r w:rsidRPr="00C57367">
        <w:rPr>
          <w:rFonts w:ascii="Arial" w:hAnsi="Arial" w:cs="Arial"/>
          <w:b/>
          <w:bCs/>
          <w:sz w:val="28"/>
          <w:szCs w:val="28"/>
          <w:lang w:val="es-ES"/>
        </w:rPr>
        <w:t xml:space="preserve">Modelo de geoprocesamiento para calcular Índice de Potencial </w:t>
      </w:r>
      <w:r w:rsidR="006C0559" w:rsidRPr="00C57367">
        <w:rPr>
          <w:rFonts w:ascii="Arial" w:hAnsi="Arial" w:cs="Arial"/>
          <w:b/>
          <w:bCs/>
          <w:sz w:val="28"/>
          <w:szCs w:val="28"/>
          <w:lang w:val="es-ES"/>
        </w:rPr>
        <w:t>Ecot</w:t>
      </w:r>
      <w:r w:rsidRPr="00C57367">
        <w:rPr>
          <w:rFonts w:ascii="Arial" w:hAnsi="Arial" w:cs="Arial"/>
          <w:b/>
          <w:bCs/>
          <w:sz w:val="28"/>
          <w:szCs w:val="28"/>
          <w:lang w:val="es-ES"/>
        </w:rPr>
        <w:t>urístico</w:t>
      </w:r>
    </w:p>
    <w:p w14:paraId="1C25BF06" w14:textId="10C79B3B" w:rsidR="00C57367" w:rsidRDefault="00C57367" w:rsidP="00C57367">
      <w:pPr>
        <w:spacing w:line="360" w:lineRule="auto"/>
        <w:rPr>
          <w:rFonts w:ascii="Arial" w:hAnsi="Arial" w:cs="Arial"/>
          <w:sz w:val="24"/>
          <w:szCs w:val="24"/>
          <w:lang w:val="es-ES"/>
        </w:rPr>
      </w:pPr>
      <w:r>
        <w:rPr>
          <w:rFonts w:ascii="Arial" w:hAnsi="Arial" w:cs="Arial"/>
          <w:sz w:val="24"/>
          <w:szCs w:val="24"/>
          <w:lang w:val="es-ES"/>
        </w:rPr>
        <w:t xml:space="preserve">Dr. </w:t>
      </w:r>
      <w:r w:rsidRPr="000B34F3">
        <w:rPr>
          <w:rFonts w:ascii="Arial" w:hAnsi="Arial" w:cs="Arial"/>
          <w:sz w:val="24"/>
          <w:szCs w:val="24"/>
          <w:lang w:val="es-ES"/>
        </w:rPr>
        <w:t>A.J Areces</w:t>
      </w:r>
      <w:r>
        <w:rPr>
          <w:rFonts w:ascii="Arial" w:hAnsi="Arial" w:cs="Arial"/>
          <w:sz w:val="24"/>
          <w:szCs w:val="24"/>
          <w:lang w:val="es-ES"/>
        </w:rPr>
        <w:t>.</w:t>
      </w:r>
      <w:r w:rsidR="00F36953">
        <w:rPr>
          <w:rFonts w:ascii="Arial" w:hAnsi="Arial" w:cs="Arial"/>
          <w:sz w:val="24"/>
          <w:szCs w:val="24"/>
          <w:lang w:val="es-ES"/>
        </w:rPr>
        <w:t xml:space="preserve"> </w:t>
      </w:r>
      <w:r>
        <w:rPr>
          <w:rFonts w:ascii="Arial" w:hAnsi="Arial" w:cs="Arial"/>
          <w:sz w:val="24"/>
          <w:szCs w:val="24"/>
          <w:lang w:val="es-ES"/>
        </w:rPr>
        <w:t xml:space="preserve">Instituto de Geografía Tropical (IGT), </w:t>
      </w:r>
      <w:r w:rsidR="008E659B" w:rsidRPr="008E659B">
        <w:rPr>
          <w:rFonts w:ascii="Arial" w:hAnsi="Arial" w:cs="Arial"/>
          <w:sz w:val="24"/>
          <w:szCs w:val="24"/>
          <w:lang w:val="es-ES"/>
        </w:rPr>
        <w:t>jareces22@gmail.com</w:t>
      </w:r>
    </w:p>
    <w:p w14:paraId="6C670B38" w14:textId="4486419D" w:rsidR="00C57367" w:rsidRDefault="007809CB" w:rsidP="00C57367">
      <w:pPr>
        <w:spacing w:line="360" w:lineRule="auto"/>
        <w:rPr>
          <w:rFonts w:ascii="Arial" w:hAnsi="Arial" w:cs="Arial"/>
          <w:sz w:val="24"/>
          <w:szCs w:val="24"/>
          <w:lang w:val="es-ES"/>
        </w:rPr>
      </w:pPr>
      <w:r w:rsidRPr="008E659B">
        <w:rPr>
          <w:rFonts w:ascii="Arial" w:hAnsi="Arial" w:cs="Arial"/>
          <w:sz w:val="24"/>
          <w:szCs w:val="24"/>
          <w:lang w:val="es-ES"/>
        </w:rPr>
        <w:t>MSc</w:t>
      </w:r>
      <w:r w:rsidR="00C57367">
        <w:rPr>
          <w:rFonts w:ascii="Arial" w:hAnsi="Arial" w:cs="Arial"/>
          <w:sz w:val="24"/>
          <w:szCs w:val="24"/>
          <w:lang w:val="es-ES"/>
        </w:rPr>
        <w:t xml:space="preserve">. Lilian Armesto. </w:t>
      </w:r>
      <w:r w:rsidR="00F36953">
        <w:rPr>
          <w:rFonts w:ascii="Arial" w:hAnsi="Arial" w:cs="Arial"/>
          <w:sz w:val="24"/>
          <w:szCs w:val="24"/>
          <w:lang w:val="es-ES"/>
        </w:rPr>
        <w:t>Instituto de Geografía Tropical (</w:t>
      </w:r>
      <w:r w:rsidR="00C57367">
        <w:rPr>
          <w:rFonts w:ascii="Arial" w:hAnsi="Arial" w:cs="Arial"/>
          <w:sz w:val="24"/>
          <w:szCs w:val="24"/>
          <w:lang w:val="es-ES"/>
        </w:rPr>
        <w:t>IGT</w:t>
      </w:r>
      <w:r w:rsidR="00F36953">
        <w:rPr>
          <w:rFonts w:ascii="Arial" w:hAnsi="Arial" w:cs="Arial"/>
          <w:sz w:val="24"/>
          <w:szCs w:val="24"/>
          <w:lang w:val="es-ES"/>
        </w:rPr>
        <w:t>)</w:t>
      </w:r>
      <w:r w:rsidR="00C57367">
        <w:rPr>
          <w:rFonts w:ascii="Arial" w:hAnsi="Arial" w:cs="Arial"/>
          <w:sz w:val="24"/>
          <w:szCs w:val="24"/>
          <w:lang w:val="es-ES"/>
        </w:rPr>
        <w:t xml:space="preserve">, </w:t>
      </w:r>
      <w:r w:rsidR="00F36953" w:rsidRPr="00F36953">
        <w:rPr>
          <w:rFonts w:ascii="Arial" w:hAnsi="Arial" w:cs="Arial"/>
          <w:sz w:val="24"/>
          <w:szCs w:val="24"/>
          <w:lang w:val="es-ES"/>
        </w:rPr>
        <w:br/>
        <w:t>lili2019amb@gmail.com</w:t>
      </w:r>
    </w:p>
    <w:p w14:paraId="33AA92D6" w14:textId="4A911CBE" w:rsidR="0028591B" w:rsidRPr="00F36953" w:rsidRDefault="00C57367" w:rsidP="00C57367">
      <w:pPr>
        <w:spacing w:line="360" w:lineRule="auto"/>
        <w:rPr>
          <w:rFonts w:ascii="Arial" w:hAnsi="Arial" w:cs="Arial"/>
          <w:sz w:val="24"/>
          <w:szCs w:val="24"/>
          <w:lang w:val="es-ES"/>
        </w:rPr>
      </w:pPr>
      <w:r>
        <w:rPr>
          <w:rFonts w:ascii="Arial" w:hAnsi="Arial" w:cs="Arial"/>
          <w:sz w:val="24"/>
          <w:szCs w:val="24"/>
          <w:lang w:val="es-ES"/>
        </w:rPr>
        <w:t xml:space="preserve">Esp. </w:t>
      </w:r>
      <w:r w:rsidR="00E731DC" w:rsidRPr="004E084C">
        <w:rPr>
          <w:rFonts w:ascii="Arial" w:hAnsi="Arial" w:cs="Arial"/>
          <w:sz w:val="24"/>
          <w:szCs w:val="24"/>
          <w:lang w:val="es-ES"/>
        </w:rPr>
        <w:t xml:space="preserve">Esp. </w:t>
      </w:r>
      <w:r w:rsidR="00E731DC">
        <w:rPr>
          <w:rFonts w:ascii="Arial" w:hAnsi="Arial" w:cs="Arial"/>
          <w:sz w:val="24"/>
          <w:szCs w:val="24"/>
          <w:lang w:val="es-ES"/>
        </w:rPr>
        <w:t>CITMA.</w:t>
      </w:r>
      <w:r w:rsidR="00E731DC" w:rsidRPr="000B34F3">
        <w:rPr>
          <w:rFonts w:ascii="Arial" w:hAnsi="Arial" w:cs="Arial"/>
          <w:sz w:val="24"/>
          <w:szCs w:val="24"/>
          <w:lang w:val="es-ES"/>
        </w:rPr>
        <w:t xml:space="preserve"> </w:t>
      </w:r>
      <w:r w:rsidR="00A917D4" w:rsidRPr="000B34F3">
        <w:rPr>
          <w:rFonts w:ascii="Arial" w:hAnsi="Arial" w:cs="Arial"/>
          <w:sz w:val="24"/>
          <w:szCs w:val="24"/>
          <w:lang w:val="es-ES"/>
        </w:rPr>
        <w:t>Miguel Ribot</w:t>
      </w:r>
      <w:r>
        <w:rPr>
          <w:rFonts w:ascii="Arial" w:hAnsi="Arial" w:cs="Arial"/>
          <w:sz w:val="24"/>
          <w:szCs w:val="24"/>
          <w:lang w:val="es-ES"/>
        </w:rPr>
        <w:t xml:space="preserve"> Guzmán.</w:t>
      </w:r>
      <w:r w:rsidR="00F36953">
        <w:rPr>
          <w:rFonts w:ascii="Arial" w:hAnsi="Arial" w:cs="Arial"/>
          <w:sz w:val="24"/>
          <w:szCs w:val="24"/>
          <w:lang w:val="es-ES"/>
        </w:rPr>
        <w:t xml:space="preserve"> Instituto de Geografía Tropical</w:t>
      </w:r>
      <w:r>
        <w:rPr>
          <w:rFonts w:ascii="Arial" w:hAnsi="Arial" w:cs="Arial"/>
          <w:sz w:val="24"/>
          <w:szCs w:val="24"/>
          <w:lang w:val="es-ES"/>
        </w:rPr>
        <w:t xml:space="preserve"> </w:t>
      </w:r>
      <w:r w:rsidR="00F36953">
        <w:rPr>
          <w:rFonts w:ascii="Arial" w:hAnsi="Arial" w:cs="Arial"/>
          <w:sz w:val="24"/>
          <w:szCs w:val="24"/>
          <w:lang w:val="es-ES"/>
        </w:rPr>
        <w:t>(</w:t>
      </w:r>
      <w:r w:rsidRPr="00F36953">
        <w:rPr>
          <w:rFonts w:ascii="Arial" w:hAnsi="Arial" w:cs="Arial"/>
          <w:sz w:val="24"/>
          <w:szCs w:val="24"/>
          <w:lang w:val="es-ES"/>
        </w:rPr>
        <w:t>IGT</w:t>
      </w:r>
      <w:r w:rsidR="00F36953" w:rsidRPr="00F36953">
        <w:rPr>
          <w:rFonts w:ascii="Arial" w:hAnsi="Arial" w:cs="Arial"/>
          <w:sz w:val="24"/>
          <w:szCs w:val="24"/>
          <w:lang w:val="es-ES"/>
        </w:rPr>
        <w:t>)</w:t>
      </w:r>
      <w:r w:rsidRPr="00F36953">
        <w:rPr>
          <w:rFonts w:ascii="Arial" w:hAnsi="Arial" w:cs="Arial"/>
          <w:sz w:val="24"/>
          <w:szCs w:val="24"/>
          <w:lang w:val="es-ES"/>
        </w:rPr>
        <w:t>. mribot2013@gmail.com</w:t>
      </w:r>
    </w:p>
    <w:bookmarkEnd w:id="0"/>
    <w:p w14:paraId="6B61A950" w14:textId="32908DE4" w:rsidR="008A49BC" w:rsidRPr="008E659B" w:rsidRDefault="008A49BC" w:rsidP="008A49BC">
      <w:pPr>
        <w:spacing w:line="480" w:lineRule="auto"/>
        <w:rPr>
          <w:rFonts w:ascii="Arial" w:hAnsi="Arial" w:cs="Arial"/>
          <w:b/>
          <w:bCs/>
          <w:sz w:val="24"/>
          <w:szCs w:val="24"/>
          <w:lang w:val="es-ES"/>
        </w:rPr>
      </w:pPr>
      <w:r w:rsidRPr="008E659B">
        <w:rPr>
          <w:rFonts w:ascii="Arial" w:hAnsi="Arial" w:cs="Arial"/>
          <w:b/>
          <w:bCs/>
          <w:sz w:val="24"/>
          <w:szCs w:val="24"/>
          <w:lang w:val="es-ES"/>
        </w:rPr>
        <w:t>Resumen</w:t>
      </w:r>
    </w:p>
    <w:p w14:paraId="02799EEC" w14:textId="0E04F713" w:rsidR="009C730B" w:rsidRDefault="009C730B" w:rsidP="009C730B">
      <w:pPr>
        <w:spacing w:line="240" w:lineRule="auto"/>
        <w:jc w:val="both"/>
        <w:rPr>
          <w:rFonts w:ascii="Arial" w:hAnsi="Arial" w:cs="Arial"/>
          <w:sz w:val="24"/>
          <w:szCs w:val="24"/>
          <w:lang w:val="es-ES"/>
        </w:rPr>
      </w:pPr>
      <w:r w:rsidRPr="00B83DBE">
        <w:rPr>
          <w:rFonts w:ascii="Arial" w:hAnsi="Arial" w:cs="Arial"/>
          <w:sz w:val="24"/>
          <w:szCs w:val="24"/>
          <w:lang w:val="es-ES"/>
        </w:rPr>
        <w:t>El cálculo del</w:t>
      </w:r>
      <w:r>
        <w:rPr>
          <w:rFonts w:ascii="Arial" w:hAnsi="Arial" w:cs="Arial"/>
          <w:sz w:val="24"/>
          <w:szCs w:val="24"/>
          <w:lang w:val="es-ES"/>
        </w:rPr>
        <w:t xml:space="preserve"> </w:t>
      </w:r>
      <w:r w:rsidRPr="00321183">
        <w:rPr>
          <w:rFonts w:ascii="Arial" w:hAnsi="Arial" w:cs="Arial"/>
          <w:sz w:val="24"/>
          <w:szCs w:val="24"/>
          <w:lang w:val="es-ES"/>
        </w:rPr>
        <w:t>Índice de Potencial Ecoturístico</w:t>
      </w:r>
      <w:r>
        <w:rPr>
          <w:rFonts w:ascii="Arial" w:hAnsi="Arial" w:cs="Arial"/>
          <w:sz w:val="24"/>
          <w:szCs w:val="24"/>
          <w:lang w:val="es-ES"/>
        </w:rPr>
        <w:t xml:space="preserve"> evalúa las posibilidades de desarrollo ecoturístico en cada lugar de forma integral, pues relaciona </w:t>
      </w:r>
      <w:r w:rsidRPr="006F262D">
        <w:rPr>
          <w:rFonts w:ascii="Arial" w:hAnsi="Arial" w:cs="Arial"/>
          <w:sz w:val="24"/>
          <w:szCs w:val="24"/>
          <w:lang w:val="es-ES"/>
        </w:rPr>
        <w:t xml:space="preserve">el </w:t>
      </w:r>
      <w:r>
        <w:rPr>
          <w:rFonts w:ascii="Arial" w:hAnsi="Arial" w:cs="Arial"/>
          <w:sz w:val="24"/>
          <w:szCs w:val="24"/>
          <w:lang w:val="es-ES"/>
        </w:rPr>
        <w:t>capital</w:t>
      </w:r>
      <w:r w:rsidRPr="006F262D">
        <w:rPr>
          <w:rFonts w:ascii="Arial" w:hAnsi="Arial" w:cs="Arial"/>
          <w:sz w:val="24"/>
          <w:szCs w:val="24"/>
          <w:lang w:val="es-ES"/>
        </w:rPr>
        <w:t xml:space="preserve"> natural de cada espacio con los recursos recreativos que posee, la infraestructura disponible y los disturbios ambientales existentes que pudieran limitar el esparcimiento</w:t>
      </w:r>
      <w:r w:rsidR="00351017">
        <w:rPr>
          <w:rFonts w:ascii="Arial" w:hAnsi="Arial" w:cs="Arial"/>
          <w:sz w:val="24"/>
          <w:szCs w:val="24"/>
          <w:lang w:val="es-ES"/>
        </w:rPr>
        <w:t>. Su cálculo demanda la generación de un modelo de geoprocesamiento, objetivo del presente trabajo.</w:t>
      </w:r>
      <w:r w:rsidR="00196E4D">
        <w:rPr>
          <w:rFonts w:ascii="Arial" w:hAnsi="Arial" w:cs="Arial"/>
          <w:sz w:val="24"/>
          <w:szCs w:val="24"/>
          <w:lang w:val="es-ES"/>
        </w:rPr>
        <w:t xml:space="preserve"> Para ello se analizó la metodología propuesta por Areces y otros(inédito), se creó la base de datos geoespaciales y se generó y organizó los flujos de análisis geoespaciales y de cálculos</w:t>
      </w:r>
      <w:r w:rsidR="00223FB1">
        <w:rPr>
          <w:rFonts w:ascii="Arial" w:hAnsi="Arial" w:cs="Arial"/>
          <w:sz w:val="24"/>
          <w:szCs w:val="24"/>
          <w:lang w:val="es-ES"/>
        </w:rPr>
        <w:t>,</w:t>
      </w:r>
      <w:r w:rsidR="00196E4D">
        <w:rPr>
          <w:rFonts w:ascii="Arial" w:hAnsi="Arial" w:cs="Arial"/>
          <w:sz w:val="24"/>
          <w:szCs w:val="24"/>
          <w:lang w:val="es-ES"/>
        </w:rPr>
        <w:t xml:space="preserve"> </w:t>
      </w:r>
      <w:r w:rsidR="00223FB1">
        <w:rPr>
          <w:rFonts w:ascii="Arial" w:hAnsi="Arial" w:cs="Arial"/>
          <w:sz w:val="24"/>
          <w:szCs w:val="24"/>
          <w:lang w:val="es-ES"/>
        </w:rPr>
        <w:t>con los que finalmente se llegó a construir</w:t>
      </w:r>
      <w:r w:rsidR="00196E4D">
        <w:rPr>
          <w:rFonts w:ascii="Arial" w:hAnsi="Arial" w:cs="Arial"/>
          <w:sz w:val="24"/>
          <w:szCs w:val="24"/>
          <w:lang w:val="es-ES"/>
        </w:rPr>
        <w:t xml:space="preserve"> el modelo de geoprocesamiento</w:t>
      </w:r>
      <w:r w:rsidR="00223FB1">
        <w:rPr>
          <w:rFonts w:ascii="Arial" w:hAnsi="Arial" w:cs="Arial"/>
          <w:sz w:val="24"/>
          <w:szCs w:val="24"/>
          <w:lang w:val="es-ES"/>
        </w:rPr>
        <w:t xml:space="preserve"> principal que se sustenta en los demás.</w:t>
      </w:r>
      <w:r w:rsidR="0034028B">
        <w:rPr>
          <w:rFonts w:ascii="Arial" w:hAnsi="Arial" w:cs="Arial"/>
          <w:sz w:val="24"/>
          <w:szCs w:val="24"/>
          <w:lang w:val="es-ES"/>
        </w:rPr>
        <w:t xml:space="preserve"> La creación del modelo demostró</w:t>
      </w:r>
      <w:r w:rsidR="00136A85">
        <w:rPr>
          <w:rFonts w:ascii="Arial" w:hAnsi="Arial" w:cs="Arial"/>
          <w:sz w:val="24"/>
          <w:szCs w:val="24"/>
          <w:lang w:val="es-ES"/>
        </w:rPr>
        <w:t xml:space="preserve"> que representa una herramienta para obtener de forma directa el potencial ecoturístico, con solo introducir las variables de entrada. Esto le facilita y ahorra tiempo de trabajo a los especialistas y a los que no se especializan en geomática, porque no es necesario dominar ninguno de los algoritmos que se utilizaron en su creación.</w:t>
      </w:r>
      <w:r w:rsidR="00523924">
        <w:rPr>
          <w:rFonts w:ascii="Arial" w:hAnsi="Arial" w:cs="Arial"/>
          <w:sz w:val="24"/>
          <w:szCs w:val="24"/>
          <w:lang w:val="es-ES"/>
        </w:rPr>
        <w:t xml:space="preserve"> Además</w:t>
      </w:r>
      <w:r w:rsidR="0028591B">
        <w:rPr>
          <w:rFonts w:ascii="Arial" w:hAnsi="Arial" w:cs="Arial"/>
          <w:sz w:val="24"/>
          <w:szCs w:val="24"/>
          <w:lang w:val="es-ES"/>
        </w:rPr>
        <w:t>,</w:t>
      </w:r>
      <w:r w:rsidR="00523924">
        <w:rPr>
          <w:rFonts w:ascii="Arial" w:hAnsi="Arial" w:cs="Arial"/>
          <w:sz w:val="24"/>
          <w:szCs w:val="24"/>
          <w:lang w:val="es-ES"/>
        </w:rPr>
        <w:t xml:space="preserve"> posibilita</w:t>
      </w:r>
      <w:r w:rsidR="00523924" w:rsidRPr="00624282">
        <w:rPr>
          <w:rFonts w:ascii="Arial" w:hAnsi="Arial" w:cs="Arial"/>
          <w:sz w:val="24"/>
          <w:szCs w:val="24"/>
          <w:lang w:val="es-ES"/>
        </w:rPr>
        <w:t xml:space="preserve"> la organización de las fórmulas necesarias para el cálculo de los componentes del </w:t>
      </w:r>
      <w:r w:rsidR="00523924">
        <w:rPr>
          <w:rFonts w:ascii="Arial" w:hAnsi="Arial" w:cs="Arial"/>
          <w:sz w:val="24"/>
          <w:szCs w:val="24"/>
          <w:lang w:val="es-ES"/>
        </w:rPr>
        <w:t>p</w:t>
      </w:r>
      <w:r w:rsidR="00523924" w:rsidRPr="00624282">
        <w:rPr>
          <w:rFonts w:ascii="Arial" w:hAnsi="Arial" w:cs="Arial"/>
          <w:sz w:val="24"/>
          <w:szCs w:val="24"/>
          <w:lang w:val="es-ES"/>
        </w:rPr>
        <w:t>otencial</w:t>
      </w:r>
      <w:r w:rsidR="0028591B">
        <w:rPr>
          <w:rFonts w:ascii="Arial" w:hAnsi="Arial" w:cs="Arial"/>
          <w:sz w:val="24"/>
          <w:szCs w:val="24"/>
          <w:lang w:val="es-ES"/>
        </w:rPr>
        <w:t xml:space="preserve"> y p</w:t>
      </w:r>
      <w:r w:rsidR="0028591B" w:rsidRPr="00624282">
        <w:rPr>
          <w:rFonts w:ascii="Arial" w:hAnsi="Arial" w:cs="Arial"/>
          <w:sz w:val="24"/>
          <w:szCs w:val="24"/>
          <w:lang w:val="es-ES"/>
        </w:rPr>
        <w:t>ermite compartir los flujos de trabajo diseñados con otros especialistas para su implementación y conocimiento</w:t>
      </w:r>
      <w:r w:rsidR="0028591B">
        <w:rPr>
          <w:rFonts w:ascii="Arial" w:hAnsi="Arial" w:cs="Arial"/>
          <w:sz w:val="24"/>
          <w:szCs w:val="24"/>
          <w:lang w:val="es-ES"/>
        </w:rPr>
        <w:t>.</w:t>
      </w:r>
    </w:p>
    <w:p w14:paraId="1A8622D3" w14:textId="77777777" w:rsidR="00CC6AAC" w:rsidRPr="002528A9" w:rsidRDefault="00CC6AAC" w:rsidP="00D427C6">
      <w:pPr>
        <w:spacing w:line="240" w:lineRule="auto"/>
        <w:jc w:val="both"/>
        <w:rPr>
          <w:rFonts w:ascii="Arial" w:hAnsi="Arial" w:cs="Arial"/>
          <w:b/>
          <w:bCs/>
          <w:sz w:val="24"/>
          <w:szCs w:val="24"/>
        </w:rPr>
      </w:pPr>
      <w:r w:rsidRPr="002528A9">
        <w:rPr>
          <w:rFonts w:ascii="Arial" w:hAnsi="Arial" w:cs="Arial"/>
          <w:b/>
          <w:bCs/>
          <w:sz w:val="24"/>
          <w:szCs w:val="24"/>
        </w:rPr>
        <w:t xml:space="preserve">Abstract </w:t>
      </w:r>
    </w:p>
    <w:p w14:paraId="45FD9030" w14:textId="169984BE" w:rsidR="00D427C6" w:rsidRDefault="00D427C6" w:rsidP="00D427C6">
      <w:pPr>
        <w:spacing w:line="240" w:lineRule="auto"/>
        <w:jc w:val="both"/>
        <w:rPr>
          <w:rFonts w:ascii="Arial" w:hAnsi="Arial" w:cs="Arial"/>
          <w:sz w:val="24"/>
          <w:szCs w:val="24"/>
          <w:lang w:val="en"/>
        </w:rPr>
      </w:pPr>
      <w:r w:rsidRPr="00D427C6">
        <w:rPr>
          <w:rFonts w:ascii="Arial" w:hAnsi="Arial" w:cs="Arial"/>
          <w:sz w:val="24"/>
          <w:szCs w:val="24"/>
          <w:lang w:val="en"/>
        </w:rPr>
        <w:t xml:space="preserve">The calculation of the Ecotourism Potential Index evaluates the possibilities of ecotourism development in each place in a comprehensive manner, since it relates the natural capital of each space with the recreational resources it has, the available infrastructure and the existing environmental disturbances that could limit recreation. Its calculation requires the generation of a geoprocessing model, the objective of this work. For this, the methodology proposed by Areces et al. (unpublished) was analyzed, the geospatial database was created, and the geospatial analysis and calculation flows were generated and organized, with which the main geoprocessing model was finally built. is supported by others. The creation of the model demonstrated that it represents a tool to directly obtain the ecotourism potential, simply by introducing the input variables. This makes it easier and saves work time for specialists and those who do not specialize in geomatics, because it is not necessary to master any of the algorithms that were used in its creation. In addition, it makes it possible to organize the formulas necessary for calculating the potential </w:t>
      </w:r>
      <w:r w:rsidRPr="00D427C6">
        <w:rPr>
          <w:rFonts w:ascii="Arial" w:hAnsi="Arial" w:cs="Arial"/>
          <w:sz w:val="24"/>
          <w:szCs w:val="24"/>
          <w:lang w:val="en"/>
        </w:rPr>
        <w:lastRenderedPageBreak/>
        <w:t>components and allows the designed workflows to be shared with other specialists for their implementation and knowledge.</w:t>
      </w:r>
    </w:p>
    <w:p w14:paraId="16A2C7FE" w14:textId="2DA6FDF3" w:rsidR="00A63431" w:rsidRPr="008E659B" w:rsidRDefault="00A63431" w:rsidP="00D427C6">
      <w:pPr>
        <w:spacing w:line="240" w:lineRule="auto"/>
        <w:jc w:val="both"/>
        <w:rPr>
          <w:rFonts w:ascii="Arial" w:hAnsi="Arial" w:cs="Arial"/>
          <w:b/>
          <w:bCs/>
          <w:sz w:val="24"/>
          <w:szCs w:val="24"/>
          <w:lang w:val="es-ES"/>
        </w:rPr>
      </w:pPr>
      <w:r w:rsidRPr="008E659B">
        <w:rPr>
          <w:rFonts w:ascii="Arial" w:hAnsi="Arial" w:cs="Arial"/>
          <w:b/>
          <w:bCs/>
          <w:sz w:val="24"/>
          <w:szCs w:val="24"/>
          <w:lang w:val="es-ES"/>
        </w:rPr>
        <w:t>Palabras claves</w:t>
      </w:r>
    </w:p>
    <w:p w14:paraId="2BFB175A" w14:textId="116B6B78" w:rsidR="00A63431" w:rsidRPr="008E659B" w:rsidRDefault="00F36953" w:rsidP="00D427C6">
      <w:pPr>
        <w:spacing w:line="240" w:lineRule="auto"/>
        <w:jc w:val="both"/>
        <w:rPr>
          <w:rFonts w:ascii="Arial" w:hAnsi="Arial" w:cs="Arial"/>
          <w:sz w:val="24"/>
          <w:szCs w:val="24"/>
          <w:lang w:val="es-ES"/>
        </w:rPr>
      </w:pPr>
      <w:r>
        <w:rPr>
          <w:rFonts w:ascii="Arial" w:hAnsi="Arial" w:cs="Arial"/>
          <w:sz w:val="24"/>
          <w:szCs w:val="24"/>
          <w:lang w:val="es-ES"/>
        </w:rPr>
        <w:t>P</w:t>
      </w:r>
      <w:r w:rsidRPr="009D0027">
        <w:rPr>
          <w:rFonts w:ascii="Arial" w:hAnsi="Arial" w:cs="Arial"/>
          <w:sz w:val="24"/>
          <w:szCs w:val="24"/>
          <w:lang w:val="es-ES"/>
        </w:rPr>
        <w:t>OTENCIAL ECOTURÍSTICO</w:t>
      </w:r>
      <w:r>
        <w:rPr>
          <w:rFonts w:ascii="Arial" w:hAnsi="Arial" w:cs="Arial"/>
          <w:sz w:val="24"/>
          <w:szCs w:val="24"/>
          <w:lang w:val="es-ES"/>
        </w:rPr>
        <w:t xml:space="preserve">, NATURALIDAD, MODELO, GEOPROCESAMIENTO, </w:t>
      </w:r>
      <w:r w:rsidRPr="009D0027">
        <w:rPr>
          <w:rFonts w:ascii="Arial" w:hAnsi="Arial" w:cs="Arial"/>
          <w:sz w:val="24"/>
          <w:szCs w:val="24"/>
          <w:lang w:val="es-ES"/>
        </w:rPr>
        <w:t>SERVICIOS ECOSISTÉMICOS</w:t>
      </w:r>
      <w:r>
        <w:rPr>
          <w:rFonts w:ascii="Arial" w:hAnsi="Arial" w:cs="Arial"/>
          <w:sz w:val="24"/>
          <w:szCs w:val="24"/>
          <w:lang w:val="es-ES"/>
        </w:rPr>
        <w:t>.</w:t>
      </w:r>
    </w:p>
    <w:p w14:paraId="6177E3CD" w14:textId="77777777" w:rsidR="00D427C6" w:rsidRPr="008E659B" w:rsidRDefault="00D427C6" w:rsidP="00C57367">
      <w:pPr>
        <w:spacing w:line="240" w:lineRule="auto"/>
        <w:jc w:val="both"/>
        <w:rPr>
          <w:rFonts w:ascii="Arial" w:hAnsi="Arial" w:cs="Arial"/>
          <w:sz w:val="24"/>
          <w:szCs w:val="24"/>
          <w:lang w:val="es-ES"/>
        </w:rPr>
      </w:pPr>
    </w:p>
    <w:p w14:paraId="107C880F" w14:textId="78F186F2" w:rsidR="008A49BC" w:rsidRDefault="008A49BC" w:rsidP="008A49BC">
      <w:pPr>
        <w:spacing w:line="480" w:lineRule="auto"/>
        <w:rPr>
          <w:rFonts w:ascii="Arial" w:hAnsi="Arial" w:cs="Arial"/>
          <w:b/>
          <w:bCs/>
          <w:sz w:val="24"/>
          <w:szCs w:val="24"/>
          <w:lang w:val="es-ES"/>
        </w:rPr>
      </w:pPr>
      <w:r w:rsidRPr="006C0559">
        <w:rPr>
          <w:rFonts w:ascii="Arial" w:hAnsi="Arial" w:cs="Arial"/>
          <w:b/>
          <w:bCs/>
          <w:sz w:val="24"/>
          <w:szCs w:val="24"/>
          <w:lang w:val="es-ES"/>
        </w:rPr>
        <w:t>Introducción</w:t>
      </w:r>
    </w:p>
    <w:p w14:paraId="0DCFF910" w14:textId="31DCAF9D" w:rsidR="00FE3180" w:rsidRDefault="000A305E" w:rsidP="000A305E">
      <w:pPr>
        <w:spacing w:line="240" w:lineRule="auto"/>
        <w:jc w:val="both"/>
        <w:rPr>
          <w:rFonts w:ascii="Arial" w:hAnsi="Arial" w:cs="Arial"/>
          <w:sz w:val="24"/>
          <w:szCs w:val="24"/>
          <w:lang w:val="es-ES"/>
        </w:rPr>
      </w:pPr>
      <w:r>
        <w:rPr>
          <w:rFonts w:ascii="Arial" w:hAnsi="Arial" w:cs="Arial"/>
          <w:sz w:val="24"/>
          <w:szCs w:val="24"/>
          <w:lang w:val="es-ES"/>
        </w:rPr>
        <w:t>En el marco del proyecto “</w:t>
      </w:r>
      <w:r w:rsidRPr="000A305E">
        <w:rPr>
          <w:rFonts w:ascii="Arial" w:hAnsi="Arial" w:cs="Arial"/>
          <w:sz w:val="24"/>
          <w:szCs w:val="24"/>
          <w:lang w:val="es-ES"/>
        </w:rPr>
        <w:t>Incorporando la Conservación de la Biodiversidad y la Mitigación al Cambio Climático en el Desarrollo Sostenible del Turismo en Cuba</w:t>
      </w:r>
      <w:r>
        <w:rPr>
          <w:rFonts w:ascii="Arial" w:hAnsi="Arial" w:cs="Arial"/>
          <w:sz w:val="24"/>
          <w:szCs w:val="24"/>
          <w:lang w:val="es-ES"/>
        </w:rPr>
        <w:t>”</w:t>
      </w:r>
      <w:r w:rsidR="00321183">
        <w:rPr>
          <w:rFonts w:ascii="Arial" w:hAnsi="Arial" w:cs="Arial"/>
          <w:sz w:val="24"/>
          <w:szCs w:val="24"/>
          <w:lang w:val="es-ES"/>
        </w:rPr>
        <w:t xml:space="preserve"> es necesario proponer prácticas de gestión </w:t>
      </w:r>
      <w:r w:rsidR="00A35566">
        <w:rPr>
          <w:rFonts w:ascii="Arial" w:hAnsi="Arial" w:cs="Arial"/>
          <w:sz w:val="24"/>
          <w:szCs w:val="24"/>
          <w:lang w:val="es-ES"/>
        </w:rPr>
        <w:t xml:space="preserve">en cada lugar </w:t>
      </w:r>
      <w:r w:rsidR="00CA30B5">
        <w:rPr>
          <w:rFonts w:ascii="Arial" w:hAnsi="Arial" w:cs="Arial"/>
          <w:sz w:val="24"/>
          <w:szCs w:val="24"/>
          <w:lang w:val="es-ES"/>
        </w:rPr>
        <w:t>que se adecúen a sus condiciones para el desarrollo de un</w:t>
      </w:r>
      <w:r w:rsidR="00334798">
        <w:rPr>
          <w:rFonts w:ascii="Arial" w:hAnsi="Arial" w:cs="Arial"/>
          <w:sz w:val="24"/>
          <w:szCs w:val="24"/>
          <w:lang w:val="es-ES"/>
        </w:rPr>
        <w:t xml:space="preserve"> </w:t>
      </w:r>
      <w:r w:rsidR="00CA30B5">
        <w:rPr>
          <w:rFonts w:ascii="Arial" w:hAnsi="Arial" w:cs="Arial"/>
          <w:sz w:val="24"/>
          <w:szCs w:val="24"/>
          <w:lang w:val="es-ES"/>
        </w:rPr>
        <w:t>turismo sostenible de manera integral</w:t>
      </w:r>
      <w:r w:rsidR="00334798">
        <w:rPr>
          <w:rFonts w:ascii="Arial" w:hAnsi="Arial" w:cs="Arial"/>
          <w:sz w:val="24"/>
          <w:szCs w:val="24"/>
          <w:lang w:val="es-ES"/>
        </w:rPr>
        <w:t>.</w:t>
      </w:r>
    </w:p>
    <w:p w14:paraId="170628F4" w14:textId="3FE38946" w:rsidR="002578AE" w:rsidRPr="00561858" w:rsidRDefault="00B83DBE" w:rsidP="002578AE">
      <w:pPr>
        <w:spacing w:line="240" w:lineRule="auto"/>
        <w:jc w:val="both"/>
        <w:rPr>
          <w:rFonts w:ascii="Arial" w:hAnsi="Arial" w:cs="Arial"/>
          <w:sz w:val="24"/>
          <w:szCs w:val="24"/>
          <w:lang w:val="es-ES"/>
        </w:rPr>
      </w:pPr>
      <w:r w:rsidRPr="00B83DBE">
        <w:rPr>
          <w:rFonts w:ascii="Arial" w:hAnsi="Arial" w:cs="Arial"/>
          <w:sz w:val="24"/>
          <w:szCs w:val="24"/>
          <w:lang w:val="es-ES"/>
        </w:rPr>
        <w:t>El cálculo del</w:t>
      </w:r>
      <w:r w:rsidR="000A305E">
        <w:rPr>
          <w:rFonts w:ascii="Arial" w:hAnsi="Arial" w:cs="Arial"/>
          <w:sz w:val="24"/>
          <w:szCs w:val="24"/>
          <w:lang w:val="es-ES"/>
        </w:rPr>
        <w:t xml:space="preserve"> </w:t>
      </w:r>
      <w:r w:rsidR="00321183" w:rsidRPr="00321183">
        <w:rPr>
          <w:rFonts w:ascii="Arial" w:hAnsi="Arial" w:cs="Arial"/>
          <w:sz w:val="24"/>
          <w:szCs w:val="24"/>
          <w:lang w:val="es-ES"/>
        </w:rPr>
        <w:t>Índice de Potencial Ecoturístico</w:t>
      </w:r>
      <w:r w:rsidR="00321183">
        <w:rPr>
          <w:rFonts w:ascii="Arial" w:hAnsi="Arial" w:cs="Arial"/>
          <w:sz w:val="24"/>
          <w:szCs w:val="24"/>
          <w:lang w:val="es-ES"/>
        </w:rPr>
        <w:t xml:space="preserve"> es una herramienta útil en este sentido, </w:t>
      </w:r>
      <w:r w:rsidR="00334798" w:rsidRPr="006F262D">
        <w:rPr>
          <w:rFonts w:ascii="Arial" w:hAnsi="Arial" w:cs="Arial"/>
          <w:sz w:val="24"/>
          <w:szCs w:val="24"/>
          <w:lang w:val="es-ES"/>
        </w:rPr>
        <w:t xml:space="preserve">pues integra </w:t>
      </w:r>
      <w:r w:rsidR="006F262D" w:rsidRPr="006F262D">
        <w:rPr>
          <w:rFonts w:ascii="Arial" w:hAnsi="Arial" w:cs="Arial"/>
          <w:sz w:val="24"/>
          <w:szCs w:val="24"/>
          <w:lang w:val="es-ES"/>
        </w:rPr>
        <w:t xml:space="preserve">el </w:t>
      </w:r>
      <w:r w:rsidR="006F262D">
        <w:rPr>
          <w:rFonts w:ascii="Arial" w:hAnsi="Arial" w:cs="Arial"/>
          <w:sz w:val="24"/>
          <w:szCs w:val="24"/>
          <w:lang w:val="es-ES"/>
        </w:rPr>
        <w:t>capital</w:t>
      </w:r>
      <w:r w:rsidR="00334798" w:rsidRPr="006F262D">
        <w:rPr>
          <w:rFonts w:ascii="Arial" w:hAnsi="Arial" w:cs="Arial"/>
          <w:sz w:val="24"/>
          <w:szCs w:val="24"/>
          <w:lang w:val="es-ES"/>
        </w:rPr>
        <w:t xml:space="preserve"> natural de cada espacio con los recursos recreativos que posee, la infraestructura disponible y los disturbios </w:t>
      </w:r>
      <w:r w:rsidR="006F262D" w:rsidRPr="006F262D">
        <w:rPr>
          <w:rFonts w:ascii="Arial" w:hAnsi="Arial" w:cs="Arial"/>
          <w:sz w:val="24"/>
          <w:szCs w:val="24"/>
          <w:lang w:val="es-ES"/>
        </w:rPr>
        <w:t>ambientales existentes</w:t>
      </w:r>
      <w:r w:rsidR="00334798" w:rsidRPr="006F262D">
        <w:rPr>
          <w:rFonts w:ascii="Arial" w:hAnsi="Arial" w:cs="Arial"/>
          <w:sz w:val="24"/>
          <w:szCs w:val="24"/>
          <w:lang w:val="es-ES"/>
        </w:rPr>
        <w:t xml:space="preserve"> que pudieran limitar el esparcimiento</w:t>
      </w:r>
      <w:r w:rsidR="00F63811">
        <w:rPr>
          <w:rFonts w:ascii="Arial" w:hAnsi="Arial" w:cs="Arial"/>
          <w:sz w:val="24"/>
          <w:szCs w:val="24"/>
          <w:lang w:val="es-ES"/>
        </w:rPr>
        <w:t xml:space="preserve"> (Areces y otros, inédito)</w:t>
      </w:r>
      <w:r w:rsidR="00350E5E">
        <w:rPr>
          <w:rFonts w:ascii="Arial" w:hAnsi="Arial" w:cs="Arial"/>
          <w:sz w:val="24"/>
          <w:szCs w:val="24"/>
          <w:lang w:val="es-ES"/>
        </w:rPr>
        <w:t xml:space="preserve">. </w:t>
      </w:r>
      <w:r w:rsidR="002578AE">
        <w:rPr>
          <w:rFonts w:ascii="Arial" w:hAnsi="Arial" w:cs="Arial"/>
          <w:sz w:val="24"/>
          <w:szCs w:val="24"/>
          <w:lang w:val="es-ES"/>
        </w:rPr>
        <w:t>Ofrece una valoración integral del potencial para el desarrollo ecoturístico en cada lugar.</w:t>
      </w:r>
    </w:p>
    <w:p w14:paraId="751FF262" w14:textId="385406AE" w:rsidR="00477FA2" w:rsidRDefault="00F63811" w:rsidP="00B00526">
      <w:pPr>
        <w:spacing w:line="240" w:lineRule="auto"/>
        <w:jc w:val="both"/>
        <w:rPr>
          <w:rFonts w:ascii="Arial" w:hAnsi="Arial" w:cs="Arial"/>
          <w:sz w:val="24"/>
          <w:szCs w:val="24"/>
          <w:lang w:val="es-ES"/>
        </w:rPr>
      </w:pPr>
      <w:r>
        <w:rPr>
          <w:rFonts w:ascii="Arial" w:hAnsi="Arial" w:cs="Arial"/>
          <w:sz w:val="24"/>
          <w:szCs w:val="24"/>
          <w:lang w:val="es-ES"/>
        </w:rPr>
        <w:t>La naturaleza diversa de los componentes para determinar este índice, el gran número de variables que abarca y fórmulas que requiere</w:t>
      </w:r>
      <w:r w:rsidR="006B62F3">
        <w:rPr>
          <w:rFonts w:ascii="Arial" w:hAnsi="Arial" w:cs="Arial"/>
          <w:sz w:val="24"/>
          <w:szCs w:val="24"/>
          <w:lang w:val="es-ES"/>
        </w:rPr>
        <w:t>,</w:t>
      </w:r>
      <w:r>
        <w:rPr>
          <w:rFonts w:ascii="Arial" w:hAnsi="Arial" w:cs="Arial"/>
          <w:sz w:val="24"/>
          <w:szCs w:val="24"/>
          <w:lang w:val="es-ES"/>
        </w:rPr>
        <w:t xml:space="preserve"> demanda la generación </w:t>
      </w:r>
      <w:r w:rsidR="00A4644A">
        <w:rPr>
          <w:rFonts w:ascii="Arial" w:hAnsi="Arial" w:cs="Arial"/>
          <w:sz w:val="24"/>
          <w:szCs w:val="24"/>
          <w:lang w:val="es-ES"/>
        </w:rPr>
        <w:t>de</w:t>
      </w:r>
      <w:r w:rsidR="00B00526">
        <w:rPr>
          <w:rFonts w:ascii="Arial" w:hAnsi="Arial" w:cs="Arial"/>
          <w:sz w:val="24"/>
          <w:szCs w:val="24"/>
          <w:lang w:val="es-ES"/>
        </w:rPr>
        <w:t xml:space="preserve"> un modelo de geoprocesamiento </w:t>
      </w:r>
      <w:r w:rsidR="00A4644A">
        <w:rPr>
          <w:rFonts w:ascii="Arial" w:hAnsi="Arial" w:cs="Arial"/>
          <w:sz w:val="24"/>
          <w:szCs w:val="24"/>
          <w:lang w:val="es-ES"/>
        </w:rPr>
        <w:t xml:space="preserve">para su cálculo, objetivo </w:t>
      </w:r>
      <w:r w:rsidR="006B62F3">
        <w:rPr>
          <w:rFonts w:ascii="Arial" w:hAnsi="Arial" w:cs="Arial"/>
          <w:sz w:val="24"/>
          <w:szCs w:val="24"/>
          <w:lang w:val="es-ES"/>
        </w:rPr>
        <w:t xml:space="preserve">que se pretende alcanzar en </w:t>
      </w:r>
      <w:r w:rsidR="00A4644A">
        <w:rPr>
          <w:rFonts w:ascii="Arial" w:hAnsi="Arial" w:cs="Arial"/>
          <w:sz w:val="24"/>
          <w:szCs w:val="24"/>
          <w:lang w:val="es-ES"/>
        </w:rPr>
        <w:t>el presente trabajo.</w:t>
      </w:r>
    </w:p>
    <w:p w14:paraId="30CA8886" w14:textId="51FF3130" w:rsidR="00EF0C63" w:rsidRPr="00B00526" w:rsidRDefault="00EF0C63" w:rsidP="00B00526">
      <w:pPr>
        <w:spacing w:line="240" w:lineRule="auto"/>
        <w:jc w:val="both"/>
        <w:rPr>
          <w:rFonts w:ascii="Arial" w:hAnsi="Arial" w:cs="Arial"/>
          <w:sz w:val="24"/>
          <w:szCs w:val="24"/>
          <w:lang w:val="es-ES"/>
        </w:rPr>
      </w:pPr>
      <w:r>
        <w:rPr>
          <w:rFonts w:ascii="Arial" w:hAnsi="Arial" w:cs="Arial"/>
          <w:sz w:val="24"/>
          <w:szCs w:val="24"/>
          <w:lang w:val="es-ES"/>
        </w:rPr>
        <w:t xml:space="preserve">Un modelo de geoprocesamiento es un flujo de trabajo </w:t>
      </w:r>
      <w:r w:rsidR="002541E7">
        <w:rPr>
          <w:rFonts w:ascii="Arial" w:hAnsi="Arial" w:cs="Arial"/>
          <w:sz w:val="24"/>
          <w:szCs w:val="24"/>
          <w:lang w:val="es-ES"/>
        </w:rPr>
        <w:t xml:space="preserve">en un Sistema de Información Geográfica </w:t>
      </w:r>
      <w:r>
        <w:rPr>
          <w:rFonts w:ascii="Arial" w:hAnsi="Arial" w:cs="Arial"/>
          <w:sz w:val="24"/>
          <w:szCs w:val="24"/>
          <w:lang w:val="es-ES"/>
        </w:rPr>
        <w:t>representado en un diagrama</w:t>
      </w:r>
      <w:r w:rsidR="00112E0F">
        <w:rPr>
          <w:rFonts w:ascii="Arial" w:hAnsi="Arial" w:cs="Arial"/>
          <w:sz w:val="24"/>
          <w:szCs w:val="24"/>
          <w:lang w:val="es-ES"/>
        </w:rPr>
        <w:t>,</w:t>
      </w:r>
      <w:r w:rsidR="007B6399">
        <w:rPr>
          <w:rFonts w:ascii="Arial" w:hAnsi="Arial" w:cs="Arial"/>
          <w:sz w:val="24"/>
          <w:szCs w:val="24"/>
          <w:lang w:val="es-ES"/>
        </w:rPr>
        <w:t xml:space="preserve"> y </w:t>
      </w:r>
      <w:r w:rsidR="000A411C">
        <w:rPr>
          <w:rFonts w:ascii="Arial" w:hAnsi="Arial" w:cs="Arial"/>
          <w:sz w:val="24"/>
          <w:szCs w:val="24"/>
          <w:lang w:val="es-ES"/>
        </w:rPr>
        <w:t>que,</w:t>
      </w:r>
      <w:r w:rsidR="007B6399">
        <w:rPr>
          <w:rFonts w:ascii="Arial" w:hAnsi="Arial" w:cs="Arial"/>
          <w:sz w:val="24"/>
          <w:szCs w:val="24"/>
          <w:lang w:val="es-ES"/>
        </w:rPr>
        <w:t xml:space="preserve"> </w:t>
      </w:r>
      <w:r w:rsidR="002541E7">
        <w:rPr>
          <w:rFonts w:ascii="Arial" w:hAnsi="Arial" w:cs="Arial"/>
          <w:sz w:val="24"/>
          <w:szCs w:val="24"/>
          <w:lang w:val="es-ES"/>
        </w:rPr>
        <w:t>al mismo tiempo</w:t>
      </w:r>
      <w:r w:rsidR="00112E0F">
        <w:rPr>
          <w:rFonts w:ascii="Arial" w:hAnsi="Arial" w:cs="Arial"/>
          <w:sz w:val="24"/>
          <w:szCs w:val="24"/>
          <w:lang w:val="es-ES"/>
        </w:rPr>
        <w:t>,</w:t>
      </w:r>
      <w:r w:rsidR="007B6399">
        <w:rPr>
          <w:rFonts w:ascii="Arial" w:hAnsi="Arial" w:cs="Arial"/>
          <w:sz w:val="24"/>
          <w:szCs w:val="24"/>
          <w:lang w:val="es-ES"/>
        </w:rPr>
        <w:t xml:space="preserve"> ejecuta ese flujo</w:t>
      </w:r>
      <w:r>
        <w:rPr>
          <w:rFonts w:ascii="Arial" w:hAnsi="Arial" w:cs="Arial"/>
          <w:sz w:val="24"/>
          <w:szCs w:val="24"/>
          <w:lang w:val="es-ES"/>
        </w:rPr>
        <w:t xml:space="preserve"> (</w:t>
      </w:r>
      <w:hyperlink r:id="rId8" w:history="1">
        <w:r w:rsidR="007B6399" w:rsidRPr="003155E5">
          <w:rPr>
            <w:rStyle w:val="Hipervnculo"/>
            <w:rFonts w:ascii="Arial" w:hAnsi="Arial" w:cs="Arial"/>
            <w:sz w:val="24"/>
            <w:szCs w:val="24"/>
            <w:lang w:val="es-ES"/>
          </w:rPr>
          <w:t>https://pro.arcgis.com</w:t>
        </w:r>
      </w:hyperlink>
      <w:r w:rsidR="00EC7A5D">
        <w:rPr>
          <w:rFonts w:ascii="Arial" w:hAnsi="Arial" w:cs="Arial"/>
          <w:sz w:val="24"/>
          <w:szCs w:val="24"/>
          <w:lang w:val="es-ES"/>
        </w:rPr>
        <w:t>)</w:t>
      </w:r>
      <w:r w:rsidR="007B6399">
        <w:rPr>
          <w:rFonts w:ascii="Arial" w:hAnsi="Arial" w:cs="Arial"/>
          <w:sz w:val="24"/>
          <w:szCs w:val="24"/>
          <w:lang w:val="es-ES"/>
        </w:rPr>
        <w:t xml:space="preserve">. Se encadenan varios algoritmos de geoprocesamiento para que el resultado de una herramienta sirva de entrada a otra, y obtener al final </w:t>
      </w:r>
      <w:r w:rsidR="00112E0F">
        <w:rPr>
          <w:rFonts w:ascii="Arial" w:hAnsi="Arial" w:cs="Arial"/>
          <w:sz w:val="24"/>
          <w:szCs w:val="24"/>
          <w:lang w:val="es-ES"/>
        </w:rPr>
        <w:t>el resultado</w:t>
      </w:r>
      <w:r w:rsidR="007B6399">
        <w:rPr>
          <w:rFonts w:ascii="Arial" w:hAnsi="Arial" w:cs="Arial"/>
          <w:sz w:val="24"/>
          <w:szCs w:val="24"/>
          <w:lang w:val="es-ES"/>
        </w:rPr>
        <w:t xml:space="preserve"> </w:t>
      </w:r>
      <w:r w:rsidR="00112E0F">
        <w:rPr>
          <w:rFonts w:ascii="Arial" w:hAnsi="Arial" w:cs="Arial"/>
          <w:sz w:val="24"/>
          <w:szCs w:val="24"/>
          <w:lang w:val="es-ES"/>
        </w:rPr>
        <w:t>esperado</w:t>
      </w:r>
      <w:r w:rsidR="007B6399">
        <w:rPr>
          <w:rFonts w:ascii="Arial" w:hAnsi="Arial" w:cs="Arial"/>
          <w:sz w:val="24"/>
          <w:szCs w:val="24"/>
          <w:lang w:val="es-ES"/>
        </w:rPr>
        <w:t>.</w:t>
      </w:r>
    </w:p>
    <w:p w14:paraId="447A5739" w14:textId="1AC2791E" w:rsidR="000A411C" w:rsidRDefault="000A411C" w:rsidP="000A411C">
      <w:pPr>
        <w:spacing w:line="360" w:lineRule="auto"/>
        <w:rPr>
          <w:rFonts w:ascii="Arial" w:hAnsi="Arial" w:cs="Arial"/>
          <w:b/>
          <w:bCs/>
          <w:sz w:val="24"/>
          <w:szCs w:val="24"/>
          <w:lang w:val="es-ES"/>
        </w:rPr>
      </w:pPr>
      <w:r>
        <w:rPr>
          <w:rFonts w:ascii="Arial" w:hAnsi="Arial" w:cs="Arial"/>
          <w:b/>
          <w:bCs/>
          <w:sz w:val="24"/>
          <w:szCs w:val="24"/>
          <w:lang w:val="es-ES"/>
        </w:rPr>
        <w:t>Objetivo</w:t>
      </w:r>
    </w:p>
    <w:p w14:paraId="5C648D2E" w14:textId="5B374C7D" w:rsidR="000A411C" w:rsidRPr="000A411C" w:rsidRDefault="000A411C" w:rsidP="000A411C">
      <w:pPr>
        <w:spacing w:line="360" w:lineRule="auto"/>
        <w:rPr>
          <w:rFonts w:ascii="Arial" w:hAnsi="Arial" w:cs="Arial"/>
          <w:sz w:val="24"/>
          <w:szCs w:val="24"/>
          <w:lang w:val="es-ES"/>
        </w:rPr>
      </w:pPr>
      <w:r w:rsidRPr="000A411C">
        <w:rPr>
          <w:rFonts w:ascii="Arial" w:hAnsi="Arial" w:cs="Arial"/>
          <w:sz w:val="24"/>
          <w:szCs w:val="24"/>
          <w:lang w:val="es-ES"/>
        </w:rPr>
        <w:t>Crear un modelo de geoprocesamiento para el cálculo del índice de Potencial Ecoturístico.</w:t>
      </w:r>
    </w:p>
    <w:p w14:paraId="3E8BA0E5" w14:textId="460EE52A" w:rsidR="001D5B48" w:rsidRDefault="00024610" w:rsidP="001D5B48">
      <w:pPr>
        <w:spacing w:line="480" w:lineRule="auto"/>
        <w:rPr>
          <w:rFonts w:ascii="Arial" w:hAnsi="Arial" w:cs="Arial"/>
          <w:b/>
          <w:bCs/>
          <w:sz w:val="24"/>
          <w:szCs w:val="24"/>
          <w:lang w:val="es-ES"/>
        </w:rPr>
      </w:pPr>
      <w:r w:rsidRPr="00B00526">
        <w:rPr>
          <w:rFonts w:ascii="Arial" w:hAnsi="Arial" w:cs="Arial"/>
          <w:b/>
          <w:bCs/>
          <w:sz w:val="24"/>
          <w:szCs w:val="24"/>
          <w:lang w:val="es-ES"/>
        </w:rPr>
        <w:t>Materiales y métodos</w:t>
      </w:r>
    </w:p>
    <w:p w14:paraId="3E441076" w14:textId="4E4169FB" w:rsidR="00024610" w:rsidRPr="009D0027" w:rsidRDefault="00024610" w:rsidP="001D5B48">
      <w:pPr>
        <w:spacing w:line="240" w:lineRule="auto"/>
        <w:rPr>
          <w:rFonts w:ascii="Arial" w:hAnsi="Arial" w:cs="Arial"/>
          <w:sz w:val="24"/>
          <w:szCs w:val="24"/>
          <w:lang w:val="es-ES"/>
        </w:rPr>
      </w:pPr>
      <w:r w:rsidRPr="009D0027">
        <w:rPr>
          <w:rFonts w:ascii="Arial" w:hAnsi="Arial" w:cs="Arial"/>
          <w:sz w:val="24"/>
          <w:szCs w:val="24"/>
          <w:lang w:val="es-ES"/>
        </w:rPr>
        <w:t>El proceso de trabajo se dividió en las siguientes etapas</w:t>
      </w:r>
      <w:r w:rsidR="00670DEE" w:rsidRPr="009D0027">
        <w:rPr>
          <w:rFonts w:ascii="Arial" w:hAnsi="Arial" w:cs="Arial"/>
          <w:sz w:val="24"/>
          <w:szCs w:val="24"/>
          <w:lang w:val="es-ES"/>
        </w:rPr>
        <w:t>:</w:t>
      </w:r>
    </w:p>
    <w:p w14:paraId="512BF0CA" w14:textId="278D90BD" w:rsidR="005F69AC" w:rsidRPr="009D0027" w:rsidRDefault="005F69AC" w:rsidP="009D0027">
      <w:pPr>
        <w:pStyle w:val="Prrafodelista"/>
        <w:numPr>
          <w:ilvl w:val="0"/>
          <w:numId w:val="6"/>
        </w:numPr>
        <w:spacing w:line="240" w:lineRule="auto"/>
        <w:jc w:val="both"/>
        <w:rPr>
          <w:rFonts w:ascii="Arial" w:hAnsi="Arial" w:cs="Arial"/>
          <w:sz w:val="24"/>
          <w:szCs w:val="24"/>
          <w:lang w:val="es-ES"/>
        </w:rPr>
      </w:pPr>
      <w:r w:rsidRPr="009D0027">
        <w:rPr>
          <w:rFonts w:ascii="Arial" w:hAnsi="Arial" w:cs="Arial"/>
          <w:sz w:val="24"/>
          <w:szCs w:val="24"/>
          <w:lang w:val="es-ES"/>
        </w:rPr>
        <w:t>Análisis de la metodología para calcular el índice de Potencial Ecoturístico</w:t>
      </w:r>
    </w:p>
    <w:p w14:paraId="20BCFBE0" w14:textId="2B6631B3" w:rsidR="0085459D" w:rsidRPr="009D0027" w:rsidRDefault="0085459D" w:rsidP="009D0027">
      <w:pPr>
        <w:pStyle w:val="Prrafodelista"/>
        <w:numPr>
          <w:ilvl w:val="0"/>
          <w:numId w:val="6"/>
        </w:numPr>
        <w:spacing w:line="240" w:lineRule="auto"/>
        <w:jc w:val="both"/>
        <w:rPr>
          <w:rFonts w:ascii="Arial" w:hAnsi="Arial" w:cs="Arial"/>
          <w:sz w:val="24"/>
          <w:szCs w:val="24"/>
          <w:lang w:val="es-ES"/>
        </w:rPr>
      </w:pPr>
      <w:r w:rsidRPr="009D0027">
        <w:rPr>
          <w:rFonts w:ascii="Arial" w:hAnsi="Arial" w:cs="Arial"/>
          <w:sz w:val="24"/>
          <w:szCs w:val="24"/>
          <w:lang w:val="es-ES"/>
        </w:rPr>
        <w:t>Definición de las áreas de estudio</w:t>
      </w:r>
    </w:p>
    <w:p w14:paraId="0D6543C7" w14:textId="0B118CDB" w:rsidR="00B9197A" w:rsidRPr="009D0027" w:rsidRDefault="00B9197A" w:rsidP="009D0027">
      <w:pPr>
        <w:pStyle w:val="Prrafodelista"/>
        <w:numPr>
          <w:ilvl w:val="0"/>
          <w:numId w:val="6"/>
        </w:numPr>
        <w:spacing w:line="240" w:lineRule="auto"/>
        <w:jc w:val="both"/>
        <w:rPr>
          <w:rFonts w:ascii="Arial" w:hAnsi="Arial" w:cs="Arial"/>
          <w:sz w:val="24"/>
          <w:szCs w:val="24"/>
          <w:lang w:val="es-ES"/>
        </w:rPr>
      </w:pPr>
      <w:r w:rsidRPr="009D0027">
        <w:rPr>
          <w:rFonts w:ascii="Arial" w:hAnsi="Arial" w:cs="Arial"/>
          <w:sz w:val="24"/>
          <w:szCs w:val="24"/>
          <w:lang w:val="es-ES"/>
        </w:rPr>
        <w:t>Definición de las unidades del espacio sobre las cuales aplicar la metodología</w:t>
      </w:r>
    </w:p>
    <w:p w14:paraId="59F54FAF" w14:textId="2B7CCBE5" w:rsidR="00670DEE" w:rsidRPr="009D0027" w:rsidRDefault="00834E5D" w:rsidP="009D0027">
      <w:pPr>
        <w:pStyle w:val="Prrafodelista"/>
        <w:numPr>
          <w:ilvl w:val="0"/>
          <w:numId w:val="6"/>
        </w:numPr>
        <w:spacing w:line="240" w:lineRule="auto"/>
        <w:jc w:val="both"/>
        <w:rPr>
          <w:rFonts w:ascii="Arial" w:hAnsi="Arial" w:cs="Arial"/>
          <w:sz w:val="24"/>
          <w:szCs w:val="24"/>
          <w:lang w:val="es-ES"/>
        </w:rPr>
      </w:pPr>
      <w:r w:rsidRPr="009D0027">
        <w:rPr>
          <w:rFonts w:ascii="Arial" w:hAnsi="Arial" w:cs="Arial"/>
          <w:sz w:val="24"/>
          <w:szCs w:val="24"/>
          <w:lang w:val="es-ES"/>
        </w:rPr>
        <w:t>Creación de base de datos geoespaciales</w:t>
      </w:r>
    </w:p>
    <w:p w14:paraId="1B8AE935" w14:textId="10172233" w:rsidR="00035DC7" w:rsidRPr="009D0027" w:rsidRDefault="00035DC7" w:rsidP="009D0027">
      <w:pPr>
        <w:pStyle w:val="Prrafodelista"/>
        <w:numPr>
          <w:ilvl w:val="0"/>
          <w:numId w:val="7"/>
        </w:numPr>
        <w:spacing w:line="240" w:lineRule="auto"/>
        <w:jc w:val="both"/>
        <w:rPr>
          <w:rFonts w:ascii="Arial" w:hAnsi="Arial" w:cs="Arial"/>
          <w:sz w:val="24"/>
          <w:szCs w:val="24"/>
          <w:lang w:val="es-ES"/>
        </w:rPr>
      </w:pPr>
      <w:r w:rsidRPr="009D0027">
        <w:rPr>
          <w:rFonts w:ascii="Arial" w:hAnsi="Arial" w:cs="Arial"/>
          <w:sz w:val="24"/>
          <w:szCs w:val="24"/>
          <w:lang w:val="es-ES"/>
        </w:rPr>
        <w:t>Compilación y generación de información geo</w:t>
      </w:r>
      <w:r w:rsidR="00B9197A" w:rsidRPr="009D0027">
        <w:rPr>
          <w:rFonts w:ascii="Arial" w:hAnsi="Arial" w:cs="Arial"/>
          <w:sz w:val="24"/>
          <w:szCs w:val="24"/>
          <w:lang w:val="es-ES"/>
        </w:rPr>
        <w:t>e</w:t>
      </w:r>
      <w:r w:rsidRPr="009D0027">
        <w:rPr>
          <w:rFonts w:ascii="Arial" w:hAnsi="Arial" w:cs="Arial"/>
          <w:sz w:val="24"/>
          <w:szCs w:val="24"/>
          <w:lang w:val="es-ES"/>
        </w:rPr>
        <w:t>spacial</w:t>
      </w:r>
    </w:p>
    <w:p w14:paraId="19780210" w14:textId="7F19BA24" w:rsidR="00035DC7" w:rsidRPr="009D0027" w:rsidRDefault="00035DC7" w:rsidP="009D0027">
      <w:pPr>
        <w:pStyle w:val="Prrafodelista"/>
        <w:numPr>
          <w:ilvl w:val="0"/>
          <w:numId w:val="7"/>
        </w:numPr>
        <w:spacing w:line="240" w:lineRule="auto"/>
        <w:jc w:val="both"/>
        <w:rPr>
          <w:rFonts w:ascii="Arial" w:hAnsi="Arial" w:cs="Arial"/>
          <w:sz w:val="24"/>
          <w:szCs w:val="24"/>
          <w:lang w:val="es-ES"/>
        </w:rPr>
      </w:pPr>
      <w:r w:rsidRPr="009D0027">
        <w:rPr>
          <w:rFonts w:ascii="Arial" w:hAnsi="Arial" w:cs="Arial"/>
          <w:sz w:val="24"/>
          <w:szCs w:val="24"/>
          <w:lang w:val="es-ES"/>
        </w:rPr>
        <w:lastRenderedPageBreak/>
        <w:t>Definición de los atributos de cada capa y de sus características</w:t>
      </w:r>
    </w:p>
    <w:p w14:paraId="083421B8" w14:textId="32EF2772" w:rsidR="006722CB" w:rsidRDefault="00196A46" w:rsidP="009D0027">
      <w:pPr>
        <w:pStyle w:val="Prrafodelista"/>
        <w:numPr>
          <w:ilvl w:val="0"/>
          <w:numId w:val="6"/>
        </w:numPr>
        <w:spacing w:line="240" w:lineRule="auto"/>
        <w:jc w:val="both"/>
        <w:rPr>
          <w:rFonts w:ascii="Arial" w:hAnsi="Arial" w:cs="Arial"/>
          <w:sz w:val="24"/>
          <w:szCs w:val="24"/>
          <w:lang w:val="es-ES"/>
        </w:rPr>
      </w:pPr>
      <w:r>
        <w:rPr>
          <w:rFonts w:ascii="Arial" w:hAnsi="Arial" w:cs="Arial"/>
          <w:sz w:val="24"/>
          <w:szCs w:val="24"/>
          <w:lang w:val="es-ES"/>
        </w:rPr>
        <w:t xml:space="preserve">Selección del software con las herramientas necesarias para </w:t>
      </w:r>
      <w:r w:rsidR="00A97066">
        <w:rPr>
          <w:rFonts w:ascii="Arial" w:hAnsi="Arial" w:cs="Arial"/>
          <w:sz w:val="24"/>
          <w:szCs w:val="24"/>
          <w:lang w:val="es-ES"/>
        </w:rPr>
        <w:t>generar el modelo de geoprocesamiento</w:t>
      </w:r>
    </w:p>
    <w:p w14:paraId="7AB3BC96" w14:textId="77777777" w:rsidR="00371B82" w:rsidRDefault="00371B82" w:rsidP="009D0027">
      <w:pPr>
        <w:pStyle w:val="Prrafodelista"/>
        <w:spacing w:line="240" w:lineRule="auto"/>
        <w:jc w:val="both"/>
        <w:rPr>
          <w:rFonts w:ascii="Arial" w:hAnsi="Arial" w:cs="Arial"/>
          <w:sz w:val="24"/>
          <w:szCs w:val="24"/>
          <w:lang w:val="es-ES"/>
        </w:rPr>
      </w:pPr>
    </w:p>
    <w:p w14:paraId="3938B318" w14:textId="5631C750" w:rsidR="006722CB" w:rsidRDefault="007C7E22" w:rsidP="009D0027">
      <w:pPr>
        <w:pStyle w:val="Prrafodelista"/>
        <w:numPr>
          <w:ilvl w:val="0"/>
          <w:numId w:val="6"/>
        </w:numPr>
        <w:spacing w:line="240" w:lineRule="auto"/>
        <w:jc w:val="both"/>
        <w:rPr>
          <w:rFonts w:ascii="Arial" w:hAnsi="Arial" w:cs="Arial"/>
          <w:sz w:val="24"/>
          <w:szCs w:val="24"/>
          <w:lang w:val="es-ES"/>
        </w:rPr>
      </w:pPr>
      <w:r>
        <w:rPr>
          <w:rFonts w:ascii="Arial" w:hAnsi="Arial" w:cs="Arial"/>
          <w:sz w:val="24"/>
          <w:szCs w:val="24"/>
          <w:lang w:val="es-ES"/>
        </w:rPr>
        <w:t>Generación y organización de los flujos de análisis geoespaciales y de cálculos para construir el modelo de geoprocesamiento.</w:t>
      </w:r>
    </w:p>
    <w:p w14:paraId="0A4ED197" w14:textId="77777777" w:rsidR="00371B82" w:rsidRPr="00371B82" w:rsidRDefault="00371B82" w:rsidP="009D0027">
      <w:pPr>
        <w:pStyle w:val="Prrafodelista"/>
        <w:spacing w:line="240" w:lineRule="auto"/>
        <w:jc w:val="both"/>
        <w:rPr>
          <w:rFonts w:ascii="Arial" w:hAnsi="Arial" w:cs="Arial"/>
          <w:sz w:val="24"/>
          <w:szCs w:val="24"/>
          <w:lang w:val="es-ES"/>
        </w:rPr>
      </w:pPr>
    </w:p>
    <w:p w14:paraId="1DF9A2F9" w14:textId="354460F5" w:rsidR="00424AE2" w:rsidRDefault="00424AE2" w:rsidP="009D0027">
      <w:pPr>
        <w:pStyle w:val="Prrafodelista"/>
        <w:numPr>
          <w:ilvl w:val="0"/>
          <w:numId w:val="6"/>
        </w:numPr>
        <w:spacing w:line="240" w:lineRule="auto"/>
        <w:jc w:val="both"/>
        <w:rPr>
          <w:rFonts w:ascii="Arial" w:hAnsi="Arial" w:cs="Arial"/>
          <w:sz w:val="24"/>
          <w:szCs w:val="24"/>
          <w:lang w:val="es-ES"/>
        </w:rPr>
      </w:pPr>
      <w:r>
        <w:rPr>
          <w:rFonts w:ascii="Arial" w:hAnsi="Arial" w:cs="Arial"/>
          <w:sz w:val="24"/>
          <w:szCs w:val="24"/>
          <w:lang w:val="es-ES"/>
        </w:rPr>
        <w:t>Elaboración de la guía de ayuda del modelo de geoprocesamiento</w:t>
      </w:r>
    </w:p>
    <w:p w14:paraId="216CC7DC" w14:textId="427F8A0F" w:rsidR="00642717" w:rsidRPr="00684224" w:rsidRDefault="00684224" w:rsidP="00684224">
      <w:pPr>
        <w:spacing w:line="240" w:lineRule="auto"/>
        <w:jc w:val="both"/>
        <w:rPr>
          <w:rFonts w:ascii="Arial" w:hAnsi="Arial" w:cs="Arial"/>
          <w:sz w:val="24"/>
          <w:szCs w:val="24"/>
          <w:lang w:val="es-ES"/>
        </w:rPr>
      </w:pPr>
      <w:r w:rsidRPr="009D0027">
        <w:rPr>
          <w:rFonts w:ascii="Arial" w:hAnsi="Arial" w:cs="Arial"/>
          <w:sz w:val="24"/>
          <w:szCs w:val="24"/>
          <w:lang w:val="es-ES"/>
        </w:rPr>
        <w:t xml:space="preserve">La metodología propuesta </w:t>
      </w:r>
      <w:r w:rsidR="00930265">
        <w:rPr>
          <w:rFonts w:ascii="Arial" w:hAnsi="Arial" w:cs="Arial"/>
          <w:sz w:val="24"/>
          <w:szCs w:val="24"/>
          <w:lang w:val="es-ES"/>
        </w:rPr>
        <w:t xml:space="preserve">por </w:t>
      </w:r>
      <w:r w:rsidR="00930265" w:rsidRPr="009D0027">
        <w:rPr>
          <w:rFonts w:ascii="Arial" w:hAnsi="Arial" w:cs="Arial"/>
          <w:sz w:val="24"/>
          <w:szCs w:val="24"/>
          <w:lang w:val="es-ES"/>
        </w:rPr>
        <w:t>Areces y otros (inédito)</w:t>
      </w:r>
      <w:r w:rsidR="003E779D">
        <w:rPr>
          <w:rFonts w:ascii="Arial" w:hAnsi="Arial" w:cs="Arial"/>
          <w:sz w:val="24"/>
          <w:szCs w:val="24"/>
          <w:lang w:val="es-ES"/>
        </w:rPr>
        <w:t xml:space="preserve">, </w:t>
      </w:r>
      <w:r w:rsidRPr="009D0027">
        <w:rPr>
          <w:rFonts w:ascii="Arial" w:hAnsi="Arial" w:cs="Arial"/>
          <w:sz w:val="24"/>
          <w:szCs w:val="24"/>
          <w:lang w:val="es-ES"/>
        </w:rPr>
        <w:t>es una adaptación del enfoque metodológico concebido para la cartografía de los servicios ecosistémicos de Euskadi (</w:t>
      </w:r>
      <w:r w:rsidRPr="00D80E75">
        <w:rPr>
          <w:rFonts w:ascii="Arial" w:hAnsi="Arial" w:cs="Arial"/>
          <w:sz w:val="24"/>
          <w:szCs w:val="24"/>
          <w:lang w:val="es-ES"/>
        </w:rPr>
        <w:t>UNESCO/Gobierno Vasco y Diputación Foral de Vizcaya, 2018</w:t>
      </w:r>
      <w:r w:rsidRPr="009D0027">
        <w:rPr>
          <w:rFonts w:ascii="Arial" w:hAnsi="Arial" w:cs="Arial"/>
          <w:sz w:val="24"/>
          <w:szCs w:val="24"/>
          <w:lang w:val="es-ES"/>
        </w:rPr>
        <w:t>)</w:t>
      </w:r>
    </w:p>
    <w:p w14:paraId="4AA056B5" w14:textId="130EBFFB" w:rsidR="008E2C8D" w:rsidRPr="009D0027" w:rsidRDefault="008E2C8D" w:rsidP="0070150C">
      <w:pPr>
        <w:jc w:val="both"/>
        <w:rPr>
          <w:rFonts w:ascii="Arial" w:hAnsi="Arial" w:cs="Arial"/>
          <w:sz w:val="24"/>
          <w:szCs w:val="24"/>
          <w:lang w:val="es-ES"/>
        </w:rPr>
      </w:pPr>
      <w:r w:rsidRPr="009D0027">
        <w:rPr>
          <w:rFonts w:ascii="Arial" w:hAnsi="Arial" w:cs="Arial"/>
          <w:sz w:val="24"/>
          <w:szCs w:val="24"/>
          <w:lang w:val="es-ES"/>
        </w:rPr>
        <w:t>El potencial ecoturístico</w:t>
      </w:r>
      <w:r w:rsidR="00514E56" w:rsidRPr="009D0027">
        <w:rPr>
          <w:rFonts w:ascii="Arial" w:hAnsi="Arial" w:cs="Arial"/>
          <w:sz w:val="24"/>
          <w:szCs w:val="24"/>
          <w:lang w:val="es-ES"/>
        </w:rPr>
        <w:t xml:space="preserve"> se calcula</w:t>
      </w:r>
      <w:r w:rsidR="000C2B1A">
        <w:rPr>
          <w:rFonts w:ascii="Arial" w:hAnsi="Arial" w:cs="Arial"/>
          <w:sz w:val="24"/>
          <w:szCs w:val="24"/>
          <w:lang w:val="es-ES"/>
        </w:rPr>
        <w:t xml:space="preserve"> según </w:t>
      </w:r>
      <w:r w:rsidR="000C2B1A" w:rsidRPr="009D0027">
        <w:rPr>
          <w:rFonts w:ascii="Arial" w:hAnsi="Arial" w:cs="Arial"/>
          <w:sz w:val="24"/>
          <w:szCs w:val="24"/>
          <w:lang w:val="es-ES"/>
        </w:rPr>
        <w:t>Areces y otros (inédito)</w:t>
      </w:r>
      <w:r w:rsidR="00605155" w:rsidRPr="009D0027">
        <w:rPr>
          <w:rFonts w:ascii="Arial" w:hAnsi="Arial" w:cs="Arial"/>
          <w:sz w:val="24"/>
          <w:szCs w:val="24"/>
          <w:lang w:val="es-ES"/>
        </w:rPr>
        <w:t>:</w:t>
      </w:r>
    </w:p>
    <w:p w14:paraId="0683D0FE" w14:textId="7297A000" w:rsidR="0070150C" w:rsidRPr="00071C78" w:rsidRDefault="0070150C" w:rsidP="0070150C">
      <w:pPr>
        <w:jc w:val="both"/>
        <w:rPr>
          <w:rFonts w:ascii="Arial" w:hAnsi="Arial" w:cs="Arial"/>
          <w:sz w:val="24"/>
          <w:szCs w:val="24"/>
          <w:lang w:val="pt-PT"/>
        </w:rPr>
      </w:pPr>
      <w:r w:rsidRPr="00071C78">
        <w:rPr>
          <w:rFonts w:ascii="Arial" w:hAnsi="Arial" w:cs="Arial"/>
          <w:sz w:val="24"/>
          <w:szCs w:val="24"/>
          <w:lang w:val="pt-PT"/>
        </w:rPr>
        <w:t>P</w:t>
      </w:r>
      <w:r w:rsidR="008E2C8D" w:rsidRPr="00071C78">
        <w:rPr>
          <w:rFonts w:ascii="Arial" w:hAnsi="Arial" w:cs="Arial"/>
          <w:sz w:val="24"/>
          <w:szCs w:val="24"/>
          <w:lang w:val="pt-PT"/>
        </w:rPr>
        <w:t>E</w:t>
      </w:r>
      <w:r w:rsidRPr="00071C78">
        <w:rPr>
          <w:rFonts w:ascii="Arial" w:hAnsi="Arial" w:cs="Arial"/>
          <w:sz w:val="24"/>
          <w:szCs w:val="24"/>
          <w:lang w:val="pt-PT"/>
        </w:rPr>
        <w:t xml:space="preserve"> = [(N + ReR + AC) - DA]</w:t>
      </w:r>
    </w:p>
    <w:p w14:paraId="00999EEB" w14:textId="1BD2CD7D" w:rsidR="00905D06" w:rsidRPr="0066453B" w:rsidRDefault="00905D06" w:rsidP="00905D06">
      <w:pPr>
        <w:spacing w:after="200" w:line="276" w:lineRule="auto"/>
        <w:jc w:val="both"/>
        <w:rPr>
          <w:rFonts w:ascii="Arial" w:hAnsi="Arial" w:cs="Arial"/>
          <w:sz w:val="24"/>
          <w:szCs w:val="24"/>
          <w:lang w:val="es-ES"/>
        </w:rPr>
      </w:pPr>
      <w:r w:rsidRPr="0066453B">
        <w:rPr>
          <w:rFonts w:ascii="Arial" w:hAnsi="Arial" w:cs="Arial"/>
          <w:sz w:val="24"/>
          <w:szCs w:val="24"/>
          <w:lang w:val="es-ES"/>
        </w:rPr>
        <w:t xml:space="preserve">Donde N = Naturalidad; ReR = Recursos Recreativos; AC = Accesibilidad y DA = Disturbios Ambientales </w:t>
      </w:r>
    </w:p>
    <w:p w14:paraId="09F54BF6" w14:textId="77777777" w:rsidR="0070150C" w:rsidRPr="009D0027" w:rsidRDefault="0070150C" w:rsidP="0070150C">
      <w:pPr>
        <w:jc w:val="both"/>
        <w:rPr>
          <w:rFonts w:ascii="Arial" w:hAnsi="Arial" w:cs="Arial"/>
          <w:sz w:val="24"/>
          <w:szCs w:val="24"/>
          <w:lang w:val="es-ES"/>
        </w:rPr>
      </w:pPr>
      <w:r w:rsidRPr="009D0027">
        <w:rPr>
          <w:rFonts w:ascii="Arial" w:hAnsi="Arial" w:cs="Arial"/>
          <w:sz w:val="24"/>
          <w:szCs w:val="24"/>
          <w:lang w:val="es-ES"/>
        </w:rPr>
        <w:t xml:space="preserve">De estos cuatro componentes derivan, de manera jerárquicamente anidada, otras fórmulas y expresiones numéricas cuyas variables se describen a continuación.  </w:t>
      </w:r>
    </w:p>
    <w:p w14:paraId="226FCBE0" w14:textId="77777777" w:rsidR="0070150C" w:rsidRPr="009D0027" w:rsidRDefault="0070150C" w:rsidP="0070150C">
      <w:pPr>
        <w:pStyle w:val="Prrafodelista"/>
        <w:numPr>
          <w:ilvl w:val="0"/>
          <w:numId w:val="3"/>
        </w:numPr>
        <w:spacing w:after="200" w:line="276" w:lineRule="auto"/>
        <w:jc w:val="both"/>
        <w:rPr>
          <w:rFonts w:ascii="Arial" w:hAnsi="Arial" w:cs="Arial"/>
          <w:sz w:val="24"/>
          <w:szCs w:val="24"/>
          <w:lang w:val="es-ES"/>
        </w:rPr>
      </w:pPr>
      <w:r w:rsidRPr="009D0027">
        <w:rPr>
          <w:rFonts w:ascii="Arial" w:hAnsi="Arial" w:cs="Arial"/>
          <w:sz w:val="24"/>
          <w:szCs w:val="24"/>
          <w:lang w:val="es-ES"/>
        </w:rPr>
        <w:t>Naturalidad</w:t>
      </w:r>
    </w:p>
    <w:p w14:paraId="35ED09FF" w14:textId="0D1E18FA" w:rsidR="0070150C" w:rsidRPr="009D0027" w:rsidRDefault="0070150C" w:rsidP="0070150C">
      <w:pPr>
        <w:spacing w:line="240" w:lineRule="auto"/>
        <w:jc w:val="both"/>
        <w:rPr>
          <w:rFonts w:ascii="Arial" w:hAnsi="Arial" w:cs="Arial"/>
          <w:sz w:val="24"/>
          <w:szCs w:val="24"/>
          <w:lang w:val="es-ES"/>
        </w:rPr>
      </w:pPr>
      <w:r w:rsidRPr="009D0027">
        <w:rPr>
          <w:rFonts w:ascii="Arial" w:hAnsi="Arial" w:cs="Arial"/>
          <w:sz w:val="24"/>
          <w:szCs w:val="24"/>
          <w:lang w:val="es-ES"/>
        </w:rPr>
        <w:t>Su determinación contempla el empleo de nueve variables representativas de atributos de naturaleza estructural en las escalas superiores de organización biológica, que son relevantes para la caracterización del patrimonio natural: etapa de la sucesión, existencia de grupos estructurantes, heterogeneidad espacial, conectividad, continuidad, fragilidad, representatividad biogeográfica, endemismo, y vulnerabilidad biocenótica. A pesar del carácter subjetivo que tiene la importancia que se les atribuye, en el componente Patrimonio Biótico de la Naturalidad, las denominadas especies carismáticas fueron también incluidas como variable</w:t>
      </w:r>
      <w:r w:rsidR="002C7BBB" w:rsidRPr="009D0027">
        <w:rPr>
          <w:rFonts w:ascii="Arial" w:hAnsi="Arial" w:cs="Arial"/>
          <w:sz w:val="24"/>
          <w:szCs w:val="24"/>
          <w:lang w:val="es-ES"/>
        </w:rPr>
        <w:t>.</w:t>
      </w:r>
    </w:p>
    <w:p w14:paraId="61208A11" w14:textId="1F2DFE3F" w:rsidR="00D47F2B" w:rsidRPr="009D0027" w:rsidRDefault="002C7BBB" w:rsidP="00D47F2B">
      <w:pPr>
        <w:jc w:val="both"/>
        <w:rPr>
          <w:rFonts w:ascii="Arial" w:hAnsi="Arial" w:cs="Arial"/>
          <w:sz w:val="24"/>
          <w:szCs w:val="24"/>
          <w:lang w:val="es-ES"/>
        </w:rPr>
      </w:pPr>
      <w:r w:rsidRPr="009D0027">
        <w:rPr>
          <w:rFonts w:ascii="Arial" w:hAnsi="Arial" w:cs="Arial"/>
          <w:sz w:val="24"/>
          <w:szCs w:val="24"/>
          <w:lang w:val="es-ES"/>
        </w:rPr>
        <w:t xml:space="preserve">Las variables usadas en el cálculo de la naturalidad </w:t>
      </w:r>
      <w:r w:rsidR="00D02C69" w:rsidRPr="009D0027">
        <w:rPr>
          <w:rFonts w:ascii="Arial" w:hAnsi="Arial" w:cs="Arial"/>
          <w:sz w:val="24"/>
          <w:szCs w:val="24"/>
          <w:lang w:val="es-ES"/>
        </w:rPr>
        <w:t xml:space="preserve">son binarias u ordinales. </w:t>
      </w:r>
      <w:r w:rsidR="00D47F2B" w:rsidRPr="009D0027">
        <w:rPr>
          <w:rFonts w:ascii="Arial" w:hAnsi="Arial" w:cs="Arial"/>
          <w:sz w:val="24"/>
          <w:szCs w:val="24"/>
          <w:lang w:val="es-ES"/>
        </w:rPr>
        <w:t xml:space="preserve">Algunas pueden de manera alternativa estimarse mediante fórmulas matemáticas más complejas, como es el caso de la conectividad. No obstante, la información disponible o el grado de experticia no permite en muchas ocasiones afrontar procedimientos numéricos de tal tipo. Este hecho, así como la necesidad de simplificar las valoraciones todo lo posible sin incurrir en una notoria perdida de objetividad, motivó que siempre que fuera viable, se apelara a la evaluación de variables nominales u ordinales previamente designadas mediante el análisis grupal sustentado en criterio de expertos por personal calificado o con experiencia en la zona de estudio. Dado el carácter aditivo conferido a las formulaciones, cuando la información pudiera resultar insuficiente es factible obviar el atributo y su variable representativa, sin implicaciones numéricas limitantes para la interpretación global del índice. </w:t>
      </w:r>
    </w:p>
    <w:p w14:paraId="6234E33B" w14:textId="0FB393FC" w:rsidR="00FA7962" w:rsidRPr="008A31B0" w:rsidRDefault="00FA7962" w:rsidP="00FA7962">
      <w:pPr>
        <w:spacing w:line="240" w:lineRule="auto"/>
        <w:jc w:val="both"/>
        <w:rPr>
          <w:rFonts w:ascii="Arial" w:hAnsi="Arial" w:cs="Arial"/>
          <w:sz w:val="24"/>
          <w:szCs w:val="24"/>
          <w:lang w:val="es-ES"/>
        </w:rPr>
      </w:pPr>
      <w:r w:rsidRPr="009D0027">
        <w:rPr>
          <w:rFonts w:ascii="Arial" w:hAnsi="Arial" w:cs="Arial"/>
          <w:sz w:val="24"/>
          <w:szCs w:val="24"/>
          <w:lang w:val="es-ES"/>
        </w:rPr>
        <w:lastRenderedPageBreak/>
        <w:t xml:space="preserve">Se asignaron valores a las variables mediante </w:t>
      </w:r>
      <w:r w:rsidR="0036337D" w:rsidRPr="009D0027">
        <w:rPr>
          <w:rFonts w:ascii="Arial" w:hAnsi="Arial" w:cs="Arial"/>
          <w:sz w:val="24"/>
          <w:szCs w:val="24"/>
          <w:lang w:val="es-ES"/>
        </w:rPr>
        <w:t>el criterio de expertos</w:t>
      </w:r>
      <w:r w:rsidRPr="009D0027">
        <w:rPr>
          <w:rFonts w:ascii="Arial" w:hAnsi="Arial" w:cs="Arial"/>
          <w:sz w:val="24"/>
          <w:szCs w:val="24"/>
          <w:lang w:val="es-ES"/>
        </w:rPr>
        <w:t xml:space="preserve">, aunque en </w:t>
      </w:r>
      <w:r w:rsidR="0036337D" w:rsidRPr="009D0027">
        <w:rPr>
          <w:rFonts w:ascii="Arial" w:hAnsi="Arial" w:cs="Arial"/>
          <w:sz w:val="24"/>
          <w:szCs w:val="24"/>
          <w:lang w:val="es-ES"/>
        </w:rPr>
        <w:t>la determinación</w:t>
      </w:r>
      <w:r w:rsidRPr="009D0027">
        <w:rPr>
          <w:rFonts w:ascii="Arial" w:hAnsi="Arial" w:cs="Arial"/>
          <w:sz w:val="24"/>
          <w:szCs w:val="24"/>
          <w:lang w:val="es-ES"/>
        </w:rPr>
        <w:t xml:space="preserve"> de los coeficientes de ponderación de esta última f</w:t>
      </w:r>
      <w:r w:rsidR="000C2B1A">
        <w:rPr>
          <w:rFonts w:ascii="Arial" w:hAnsi="Arial" w:cs="Arial"/>
          <w:sz w:val="24"/>
          <w:szCs w:val="24"/>
          <w:lang w:val="es-ES"/>
        </w:rPr>
        <w:t>ó</w:t>
      </w:r>
      <w:r w:rsidRPr="009D0027">
        <w:rPr>
          <w:rFonts w:ascii="Arial" w:hAnsi="Arial" w:cs="Arial"/>
          <w:sz w:val="24"/>
          <w:szCs w:val="24"/>
          <w:lang w:val="es-ES"/>
        </w:rPr>
        <w:t>rmula</w:t>
      </w:r>
      <w:r w:rsidR="000C2B1A">
        <w:rPr>
          <w:rFonts w:ascii="Arial" w:hAnsi="Arial" w:cs="Arial"/>
          <w:sz w:val="24"/>
          <w:szCs w:val="24"/>
          <w:lang w:val="es-ES"/>
        </w:rPr>
        <w:t>,</w:t>
      </w:r>
      <w:r w:rsidRPr="009D0027">
        <w:rPr>
          <w:rFonts w:ascii="Arial" w:hAnsi="Arial" w:cs="Arial"/>
          <w:sz w:val="24"/>
          <w:szCs w:val="24"/>
          <w:lang w:val="es-ES"/>
        </w:rPr>
        <w:t xml:space="preserve"> también se tomó en cuenta el carácter del Sistema Nacional de Áreas Protegidas</w:t>
      </w:r>
      <w:r w:rsidR="000C2B1A">
        <w:rPr>
          <w:rFonts w:ascii="Arial" w:hAnsi="Arial" w:cs="Arial"/>
          <w:sz w:val="24"/>
          <w:szCs w:val="24"/>
          <w:lang w:val="es-ES"/>
        </w:rPr>
        <w:t>.</w:t>
      </w:r>
    </w:p>
    <w:p w14:paraId="61A54943" w14:textId="77777777" w:rsidR="0070150C" w:rsidRPr="009D0027" w:rsidRDefault="0070150C" w:rsidP="0070150C">
      <w:pPr>
        <w:pStyle w:val="Prrafodelista"/>
        <w:numPr>
          <w:ilvl w:val="0"/>
          <w:numId w:val="3"/>
        </w:numPr>
        <w:spacing w:after="200" w:line="276" w:lineRule="auto"/>
        <w:jc w:val="both"/>
        <w:rPr>
          <w:rFonts w:ascii="Arial" w:hAnsi="Arial" w:cs="Arial"/>
          <w:sz w:val="24"/>
          <w:szCs w:val="24"/>
          <w:lang w:val="es-ES"/>
        </w:rPr>
      </w:pPr>
      <w:r w:rsidRPr="009D0027">
        <w:rPr>
          <w:rFonts w:ascii="Arial" w:hAnsi="Arial" w:cs="Arial"/>
          <w:sz w:val="24"/>
          <w:szCs w:val="24"/>
          <w:lang w:val="es-ES"/>
        </w:rPr>
        <w:t>Recursos Recreativos</w:t>
      </w:r>
    </w:p>
    <w:p w14:paraId="1CF87013" w14:textId="67651EBA" w:rsidR="0070150C" w:rsidRPr="009D0027" w:rsidRDefault="0070150C" w:rsidP="0070150C">
      <w:pPr>
        <w:jc w:val="both"/>
        <w:rPr>
          <w:rFonts w:ascii="Arial" w:hAnsi="Arial" w:cs="Arial"/>
          <w:sz w:val="24"/>
          <w:szCs w:val="24"/>
          <w:lang w:val="es-ES"/>
        </w:rPr>
      </w:pPr>
      <w:r w:rsidRPr="009D0027">
        <w:rPr>
          <w:rFonts w:ascii="Arial" w:hAnsi="Arial" w:cs="Arial"/>
          <w:sz w:val="24"/>
          <w:szCs w:val="24"/>
          <w:lang w:val="es-ES"/>
        </w:rPr>
        <w:t>Considera tres aspectos reconocidos por la población (calidad de la playa, entorno turístico y características ambientales) para avalar un turismo de calidad, ya sea por su índole del tipo ¨sol y playa¨, o bien como ecoturismo vinculado directamente a la naturalidad del área. Al igual que lo que ocurre con la Naturalidad, se le asocian otras formulaciones de manera jerárquicamente anidada para caracterizarlo en detalle y en ella se refrenda también tanto la singularidad ecológica como la geodiversidad de la región (</w:t>
      </w:r>
      <w:r w:rsidR="00555922" w:rsidRPr="00555922">
        <w:rPr>
          <w:rFonts w:ascii="Arial" w:hAnsi="Arial" w:cs="Arial"/>
          <w:sz w:val="24"/>
          <w:szCs w:val="24"/>
          <w:lang w:val="es-ES"/>
        </w:rPr>
        <w:t>Anexo</w:t>
      </w:r>
      <w:r w:rsidRPr="00555922">
        <w:rPr>
          <w:rFonts w:ascii="Arial" w:hAnsi="Arial" w:cs="Arial"/>
          <w:sz w:val="24"/>
          <w:szCs w:val="24"/>
          <w:lang w:val="es-ES"/>
        </w:rPr>
        <w:t xml:space="preserve"> </w:t>
      </w:r>
      <w:r w:rsidR="00555922" w:rsidRPr="00555922">
        <w:rPr>
          <w:rFonts w:ascii="Arial" w:hAnsi="Arial" w:cs="Arial"/>
          <w:sz w:val="24"/>
          <w:szCs w:val="24"/>
          <w:lang w:val="es-ES"/>
        </w:rPr>
        <w:t>2</w:t>
      </w:r>
      <w:r w:rsidRPr="00555922">
        <w:rPr>
          <w:rFonts w:ascii="Arial" w:hAnsi="Arial" w:cs="Arial"/>
          <w:sz w:val="24"/>
          <w:szCs w:val="24"/>
          <w:lang w:val="es-ES"/>
        </w:rPr>
        <w:t xml:space="preserve">). </w:t>
      </w:r>
      <w:r w:rsidRPr="009D0027">
        <w:rPr>
          <w:rFonts w:ascii="Arial" w:hAnsi="Arial" w:cs="Arial"/>
          <w:sz w:val="24"/>
          <w:szCs w:val="24"/>
          <w:lang w:val="es-ES"/>
        </w:rPr>
        <w:t>En lo que concierne a la calidad de las playas, evalúa múltiples componentes y descriptores (</w:t>
      </w:r>
      <w:r w:rsidR="00555922" w:rsidRPr="00555922">
        <w:rPr>
          <w:rFonts w:ascii="Arial" w:hAnsi="Arial" w:cs="Arial"/>
          <w:sz w:val="24"/>
          <w:szCs w:val="24"/>
          <w:lang w:val="es-ES"/>
        </w:rPr>
        <w:t>Anexo 3</w:t>
      </w:r>
      <w:r w:rsidRPr="009D0027">
        <w:rPr>
          <w:rFonts w:ascii="Arial" w:hAnsi="Arial" w:cs="Arial"/>
          <w:sz w:val="24"/>
          <w:szCs w:val="24"/>
          <w:lang w:val="es-ES"/>
        </w:rPr>
        <w:t xml:space="preserve">), cuyas importancias relativas derivaron de los resultados de una encuesta. </w:t>
      </w:r>
    </w:p>
    <w:p w14:paraId="01F04F7D" w14:textId="77777777" w:rsidR="0070150C" w:rsidRPr="009D0027" w:rsidRDefault="0070150C" w:rsidP="0070150C">
      <w:pPr>
        <w:jc w:val="both"/>
        <w:rPr>
          <w:rFonts w:ascii="Arial" w:hAnsi="Arial" w:cs="Arial"/>
          <w:sz w:val="24"/>
          <w:szCs w:val="24"/>
          <w:lang w:val="es-ES"/>
        </w:rPr>
      </w:pPr>
      <w:r w:rsidRPr="009D0027">
        <w:rPr>
          <w:rFonts w:ascii="Arial" w:hAnsi="Arial" w:cs="Arial"/>
          <w:sz w:val="24"/>
          <w:szCs w:val="24"/>
          <w:lang w:val="es-ES"/>
        </w:rPr>
        <w:t>En el seno del Entorno Turístico se incorpora la calidad escénica, que contempla la presencia y disposición de elementos morfo-estructurales naturales o construidos y toma en cuenta la incidencia que estos tienen en la percepción paisajística, sustentada en el grado y tipo de urbanización, en el nivel de integración de la misma con el entorno natural y en la infraestructura turística creada, dando lugar a una percepción diferenciada en cuanto a la heterogeneidad espacial y a las visuales de observación. Para ello, combina variables numéricas y categóricas transformadas.</w:t>
      </w:r>
    </w:p>
    <w:p w14:paraId="05F9B723" w14:textId="724FDE2F" w:rsidR="00BD4B99" w:rsidRPr="009D0027" w:rsidRDefault="00BD4B99" w:rsidP="00BD4B99">
      <w:pPr>
        <w:jc w:val="both"/>
        <w:rPr>
          <w:rFonts w:ascii="Arial" w:hAnsi="Arial" w:cs="Arial"/>
          <w:sz w:val="24"/>
          <w:szCs w:val="24"/>
          <w:lang w:val="es-ES"/>
        </w:rPr>
      </w:pPr>
      <w:r w:rsidRPr="009D0027">
        <w:rPr>
          <w:rFonts w:ascii="Arial" w:hAnsi="Arial" w:cs="Arial"/>
          <w:sz w:val="24"/>
          <w:szCs w:val="24"/>
          <w:lang w:val="es-ES"/>
        </w:rPr>
        <w:t>La singularidad ecológica y la geodiversidad se estimaron mediante la elaboración inicial de un inventario de objetivos naturales para el esparcimiento, a partir de los cuales, de acuerdo con su representación en el sitio, se determina la potencialidad turística que este posee.</w:t>
      </w:r>
    </w:p>
    <w:p w14:paraId="2A93DFB4" w14:textId="1547DA61" w:rsidR="00BD4B99" w:rsidRPr="009D0027" w:rsidRDefault="00BD4B99" w:rsidP="00BD4B99">
      <w:pPr>
        <w:jc w:val="both"/>
        <w:rPr>
          <w:rFonts w:ascii="Arial" w:hAnsi="Arial" w:cs="Arial"/>
          <w:sz w:val="24"/>
          <w:szCs w:val="24"/>
          <w:lang w:val="es-ES"/>
        </w:rPr>
      </w:pPr>
      <w:r w:rsidRPr="009D0027">
        <w:rPr>
          <w:rFonts w:ascii="Arial" w:hAnsi="Arial" w:cs="Arial"/>
          <w:sz w:val="24"/>
          <w:szCs w:val="24"/>
          <w:lang w:val="es-ES"/>
        </w:rPr>
        <w:t xml:space="preserve">Para determinar los coeficientes de ponderación de acuerdo a la importancia relativa     que  pudiera tener  la  infraestructura turística (sin particularizar  en la dotación de instalaciones de servicios inherente a cada tipología constructiva), como transformadores de la naturalidad de cualquier localidad, fue circulada asimismo entre especialistas y profesionales vinculados al turismo y a los estudios ambientales de Cuba, España y Brasil, otra encuesta concerniente a la influencia de diferentes objetos de obra con el capital natural a través del ecoturismo </w:t>
      </w:r>
    </w:p>
    <w:p w14:paraId="4B1BECDC" w14:textId="77777777" w:rsidR="0023562A" w:rsidRPr="009D0027" w:rsidRDefault="0023562A" w:rsidP="0023562A">
      <w:pPr>
        <w:pStyle w:val="Prrafodelista"/>
        <w:numPr>
          <w:ilvl w:val="0"/>
          <w:numId w:val="4"/>
        </w:numPr>
        <w:spacing w:after="200" w:line="276" w:lineRule="auto"/>
        <w:jc w:val="both"/>
        <w:rPr>
          <w:rFonts w:ascii="Arial" w:hAnsi="Arial" w:cs="Arial"/>
          <w:sz w:val="24"/>
          <w:szCs w:val="24"/>
          <w:lang w:val="es-ES"/>
        </w:rPr>
      </w:pPr>
      <w:r w:rsidRPr="009D0027">
        <w:rPr>
          <w:rFonts w:ascii="Arial" w:hAnsi="Arial" w:cs="Arial"/>
          <w:sz w:val="24"/>
          <w:szCs w:val="24"/>
          <w:lang w:val="es-ES"/>
        </w:rPr>
        <w:t xml:space="preserve">Accesibilidad  </w:t>
      </w:r>
    </w:p>
    <w:p w14:paraId="095AA358" w14:textId="380690CA" w:rsidR="0023562A" w:rsidRPr="009D0027" w:rsidRDefault="0023562A" w:rsidP="0023562A">
      <w:pPr>
        <w:jc w:val="both"/>
        <w:rPr>
          <w:rFonts w:ascii="Arial" w:hAnsi="Arial" w:cs="Arial"/>
          <w:sz w:val="24"/>
          <w:szCs w:val="24"/>
          <w:lang w:val="es-ES"/>
        </w:rPr>
      </w:pPr>
      <w:r w:rsidRPr="009D0027">
        <w:rPr>
          <w:rFonts w:ascii="Arial" w:hAnsi="Arial" w:cs="Arial"/>
          <w:sz w:val="24"/>
          <w:szCs w:val="24"/>
          <w:lang w:val="es-ES"/>
        </w:rPr>
        <w:t xml:space="preserve">El nivel de acceso constituye un factor determinante en el potencial recreativo de cualquier lugar, pero al igual que los disturbios ambientales cuyas consecuencias son siempre negativas, el tipo de obra utilizada para promover el tránsito o movimiento, si bien favorece la ocupación puede comprometer la naturalidad del terreno o cuerpo de agua y generar pasivos e impactos ambientales de diverso tipo. En la fórmula propuesta </w:t>
      </w:r>
      <w:r w:rsidRPr="00841729">
        <w:rPr>
          <w:rFonts w:ascii="Arial" w:hAnsi="Arial" w:cs="Arial"/>
          <w:sz w:val="24"/>
          <w:szCs w:val="24"/>
          <w:lang w:val="es-ES"/>
        </w:rPr>
        <w:t>(</w:t>
      </w:r>
      <w:r w:rsidR="002704F9" w:rsidRPr="00841729">
        <w:rPr>
          <w:rFonts w:ascii="Arial" w:hAnsi="Arial" w:cs="Arial"/>
          <w:sz w:val="24"/>
          <w:szCs w:val="24"/>
          <w:lang w:val="es-ES"/>
        </w:rPr>
        <w:t>Anexo 4</w:t>
      </w:r>
      <w:r w:rsidRPr="00841729">
        <w:rPr>
          <w:rFonts w:ascii="Arial" w:hAnsi="Arial" w:cs="Arial"/>
          <w:sz w:val="24"/>
          <w:szCs w:val="24"/>
          <w:lang w:val="es-ES"/>
        </w:rPr>
        <w:t xml:space="preserve">), el resultado numérico final está relacionado con el grado de transformación </w:t>
      </w:r>
      <w:r w:rsidRPr="009D0027">
        <w:rPr>
          <w:rFonts w:ascii="Arial" w:hAnsi="Arial" w:cs="Arial"/>
          <w:sz w:val="24"/>
          <w:szCs w:val="24"/>
          <w:lang w:val="es-ES"/>
        </w:rPr>
        <w:t xml:space="preserve">ambiental que pueden provocar todas las infraestructuras inventariadas en el lugar, sean </w:t>
      </w:r>
      <w:r w:rsidRPr="009D0027">
        <w:rPr>
          <w:rFonts w:ascii="Arial" w:hAnsi="Arial" w:cs="Arial"/>
          <w:sz w:val="24"/>
          <w:szCs w:val="24"/>
          <w:lang w:val="es-ES"/>
        </w:rPr>
        <w:lastRenderedPageBreak/>
        <w:t>estas viales, acuáticas o aeroportuarias. En este inventario se contempló la disponibilidad de infraestructuras lineales de distinto carácter para el movimiento en el terreno del visitante hacia las zonas de esparcimiento u observación, desde las muy transitadas y aptas para la circulación de vehículos a motor de diferente naturaleza hasta los senderos ecológicos que solo admiten una capacidad de carga física muy limitada. El inventario incluyó además infraestructuras acuáticas como marinas y espigones para la realización de pesca y deportes náuticos y la existencia de instalaciones aeroportuarias para el arribo aéreo de personas al polo turístico. La incidencia ambiental de la tipología constructiva empleada para la transportación fue evaluada mediante otra encuesta,cuyos resultados fueron procesados de acuerdo con el criterio expuesto anteriormente para consignar el valor de los coeficientes correspondientes a cada objeto de obra.</w:t>
      </w:r>
    </w:p>
    <w:p w14:paraId="029B5702" w14:textId="77777777" w:rsidR="00881E63" w:rsidRPr="009D0027" w:rsidRDefault="00881E63" w:rsidP="00881E63">
      <w:pPr>
        <w:pStyle w:val="Prrafodelista"/>
        <w:numPr>
          <w:ilvl w:val="0"/>
          <w:numId w:val="5"/>
        </w:numPr>
        <w:spacing w:after="200" w:line="276" w:lineRule="auto"/>
        <w:jc w:val="both"/>
        <w:rPr>
          <w:rFonts w:ascii="Arial" w:hAnsi="Arial" w:cs="Arial"/>
          <w:sz w:val="24"/>
          <w:szCs w:val="24"/>
          <w:lang w:val="es-ES"/>
        </w:rPr>
      </w:pPr>
      <w:r w:rsidRPr="009D0027">
        <w:rPr>
          <w:rFonts w:ascii="Arial" w:hAnsi="Arial" w:cs="Arial"/>
          <w:sz w:val="24"/>
          <w:szCs w:val="24"/>
          <w:lang w:val="es-ES"/>
        </w:rPr>
        <w:t xml:space="preserve">Disturbios Ambientales </w:t>
      </w:r>
    </w:p>
    <w:p w14:paraId="1C65870D" w14:textId="77777777" w:rsidR="00881E63" w:rsidRPr="009D0027" w:rsidRDefault="00881E63" w:rsidP="009D0027">
      <w:pPr>
        <w:spacing w:line="240" w:lineRule="auto"/>
        <w:jc w:val="both"/>
        <w:rPr>
          <w:rFonts w:ascii="Arial" w:hAnsi="Arial" w:cs="Arial"/>
          <w:sz w:val="24"/>
          <w:szCs w:val="24"/>
          <w:lang w:val="es-ES"/>
        </w:rPr>
      </w:pPr>
      <w:r w:rsidRPr="009D0027">
        <w:rPr>
          <w:rFonts w:ascii="Arial" w:hAnsi="Arial" w:cs="Arial"/>
          <w:sz w:val="24"/>
          <w:szCs w:val="24"/>
          <w:lang w:val="es-ES"/>
        </w:rPr>
        <w:t xml:space="preserve">Conspiran por su efecto contra el patrimonio natural y el potencial turístico de cualquier región. Pueden también generar pasivos que degradan el ambiente. La estimación de los disturbios ambientales se hace sumamente compleja a medida que se diversifica la causalidad en su formulación numérica. Por ello y a pesar de tener un origen muy diverso, para su valoración se propuso considerar, además de la presencia de pasivos ambientales, solo tres componentes: la contaminación, expresada en cuatro de sus categorías principales, la amenaza inherente a las penetraciones del mar e inundaciones debido a las consecuencias que pueden provocar sobre la habitabilidad así como sobre el deterioro de las instalaciones recreativas y la existencia de especies exóticas como agente de cambios ecológicos deletéreos. </w:t>
      </w:r>
    </w:p>
    <w:p w14:paraId="431E75D5" w14:textId="78AB94BB" w:rsidR="00881E63" w:rsidRPr="009D0027" w:rsidRDefault="00B17699" w:rsidP="009D0027">
      <w:pPr>
        <w:spacing w:line="240" w:lineRule="auto"/>
        <w:jc w:val="both"/>
        <w:rPr>
          <w:rFonts w:ascii="Arial" w:hAnsi="Arial" w:cs="Arial"/>
          <w:sz w:val="24"/>
          <w:szCs w:val="24"/>
          <w:lang w:val="es-ES"/>
        </w:rPr>
      </w:pPr>
      <w:r w:rsidRPr="009D0027">
        <w:rPr>
          <w:rFonts w:ascii="Arial" w:hAnsi="Arial" w:cs="Arial"/>
          <w:sz w:val="24"/>
          <w:szCs w:val="24"/>
          <w:lang w:val="es-ES"/>
        </w:rPr>
        <w:t>Los valores de estas variables son binarios u ordinales. Los coeficientes de ponderación de cada componente de los Disturbios Ambientales fueron establecidos únicamente mediante un análisis grupal</w:t>
      </w:r>
      <w:r w:rsidR="00D0038E" w:rsidRPr="009D0027">
        <w:rPr>
          <w:rFonts w:ascii="Arial" w:hAnsi="Arial" w:cs="Arial"/>
          <w:sz w:val="24"/>
          <w:szCs w:val="24"/>
          <w:lang w:val="es-ES"/>
        </w:rPr>
        <w:t xml:space="preserve">. </w:t>
      </w:r>
    </w:p>
    <w:p w14:paraId="3DC2AA40" w14:textId="55C73D5A" w:rsidR="00367934" w:rsidRPr="009D0027" w:rsidRDefault="00B92418" w:rsidP="009D0027">
      <w:pPr>
        <w:spacing w:line="240" w:lineRule="auto"/>
        <w:jc w:val="both"/>
        <w:rPr>
          <w:rFonts w:ascii="Arial" w:hAnsi="Arial" w:cs="Arial"/>
          <w:sz w:val="24"/>
          <w:szCs w:val="24"/>
          <w:lang w:val="es-ES"/>
        </w:rPr>
      </w:pPr>
      <w:r>
        <w:rPr>
          <w:rFonts w:ascii="Arial" w:hAnsi="Arial" w:cs="Arial"/>
          <w:sz w:val="24"/>
          <w:szCs w:val="24"/>
          <w:lang w:val="es-ES"/>
        </w:rPr>
        <w:t>Se gener</w:t>
      </w:r>
      <w:r w:rsidR="00303756">
        <w:rPr>
          <w:rFonts w:ascii="Arial" w:hAnsi="Arial" w:cs="Arial"/>
          <w:sz w:val="24"/>
          <w:szCs w:val="24"/>
          <w:lang w:val="es-ES"/>
        </w:rPr>
        <w:t>aron</w:t>
      </w:r>
      <w:r>
        <w:rPr>
          <w:rFonts w:ascii="Arial" w:hAnsi="Arial" w:cs="Arial"/>
          <w:sz w:val="24"/>
          <w:szCs w:val="24"/>
          <w:lang w:val="es-ES"/>
        </w:rPr>
        <w:t xml:space="preserve"> la</w:t>
      </w:r>
      <w:r w:rsidR="00303756">
        <w:rPr>
          <w:rFonts w:ascii="Arial" w:hAnsi="Arial" w:cs="Arial"/>
          <w:sz w:val="24"/>
          <w:szCs w:val="24"/>
          <w:lang w:val="es-ES"/>
        </w:rPr>
        <w:t>s</w:t>
      </w:r>
      <w:r>
        <w:rPr>
          <w:rFonts w:ascii="Arial" w:hAnsi="Arial" w:cs="Arial"/>
          <w:sz w:val="24"/>
          <w:szCs w:val="24"/>
          <w:lang w:val="es-ES"/>
        </w:rPr>
        <w:t xml:space="preserve"> capa</w:t>
      </w:r>
      <w:r w:rsidR="00303756">
        <w:rPr>
          <w:rFonts w:ascii="Arial" w:hAnsi="Arial" w:cs="Arial"/>
          <w:sz w:val="24"/>
          <w:szCs w:val="24"/>
          <w:lang w:val="es-ES"/>
        </w:rPr>
        <w:t>s</w:t>
      </w:r>
      <w:r>
        <w:rPr>
          <w:rFonts w:ascii="Arial" w:hAnsi="Arial" w:cs="Arial"/>
          <w:sz w:val="24"/>
          <w:szCs w:val="24"/>
          <w:lang w:val="es-ES"/>
        </w:rPr>
        <w:t xml:space="preserve"> de los límites de las áreas de estudio.</w:t>
      </w:r>
    </w:p>
    <w:p w14:paraId="1BAAE744" w14:textId="65BF87D4" w:rsidR="006C0559" w:rsidRDefault="006C0559" w:rsidP="00CD49BA">
      <w:pPr>
        <w:spacing w:line="240" w:lineRule="auto"/>
        <w:jc w:val="both"/>
        <w:rPr>
          <w:rFonts w:ascii="Arial" w:hAnsi="Arial" w:cs="Arial"/>
          <w:sz w:val="24"/>
          <w:szCs w:val="24"/>
          <w:lang w:val="es-ES"/>
        </w:rPr>
      </w:pPr>
      <w:r w:rsidRPr="000A70C4">
        <w:rPr>
          <w:rFonts w:ascii="Arial" w:hAnsi="Arial" w:cs="Arial"/>
          <w:sz w:val="24"/>
          <w:szCs w:val="24"/>
          <w:lang w:val="es-ES"/>
        </w:rPr>
        <w:t>Se escogi</w:t>
      </w:r>
      <w:r w:rsidR="00B94C32" w:rsidRPr="000A70C4">
        <w:rPr>
          <w:rFonts w:ascii="Arial" w:hAnsi="Arial" w:cs="Arial"/>
          <w:sz w:val="24"/>
          <w:szCs w:val="24"/>
          <w:lang w:val="es-ES"/>
        </w:rPr>
        <w:t xml:space="preserve">eron </w:t>
      </w:r>
      <w:r w:rsidRPr="000A70C4">
        <w:rPr>
          <w:rFonts w:ascii="Arial" w:hAnsi="Arial" w:cs="Arial"/>
          <w:sz w:val="24"/>
          <w:szCs w:val="24"/>
          <w:lang w:val="es-ES"/>
        </w:rPr>
        <w:t xml:space="preserve">las formaciones vegetales como las unidades del espacio en las cuales calcular el potencial </w:t>
      </w:r>
      <w:r w:rsidR="00621D38" w:rsidRPr="000A70C4">
        <w:rPr>
          <w:rFonts w:ascii="Arial" w:hAnsi="Arial" w:cs="Arial"/>
          <w:sz w:val="24"/>
          <w:szCs w:val="24"/>
          <w:lang w:val="es-ES"/>
        </w:rPr>
        <w:t>eco</w:t>
      </w:r>
      <w:r w:rsidRPr="000A70C4">
        <w:rPr>
          <w:rFonts w:ascii="Arial" w:hAnsi="Arial" w:cs="Arial"/>
          <w:sz w:val="24"/>
          <w:szCs w:val="24"/>
          <w:lang w:val="es-ES"/>
        </w:rPr>
        <w:t>turístico</w:t>
      </w:r>
      <w:r w:rsidR="00767F36" w:rsidRPr="000A70C4">
        <w:rPr>
          <w:rFonts w:ascii="Arial" w:hAnsi="Arial" w:cs="Arial"/>
          <w:sz w:val="24"/>
          <w:szCs w:val="24"/>
          <w:lang w:val="es-ES"/>
        </w:rPr>
        <w:t xml:space="preserve">, </w:t>
      </w:r>
      <w:r w:rsidR="00FA3679" w:rsidRPr="000A70C4">
        <w:rPr>
          <w:rFonts w:ascii="Arial" w:hAnsi="Arial" w:cs="Arial"/>
          <w:sz w:val="24"/>
          <w:szCs w:val="24"/>
          <w:lang w:val="es-ES"/>
        </w:rPr>
        <w:t xml:space="preserve">para </w:t>
      </w:r>
      <w:r w:rsidR="00B068FA" w:rsidRPr="000A70C4">
        <w:rPr>
          <w:rFonts w:ascii="Arial" w:hAnsi="Arial" w:cs="Arial"/>
          <w:sz w:val="24"/>
          <w:szCs w:val="24"/>
          <w:lang w:val="es-ES"/>
        </w:rPr>
        <w:t>facilitar la</w:t>
      </w:r>
      <w:r w:rsidR="00FA3679" w:rsidRPr="000A70C4">
        <w:rPr>
          <w:rFonts w:ascii="Arial" w:hAnsi="Arial" w:cs="Arial"/>
          <w:sz w:val="24"/>
          <w:szCs w:val="24"/>
          <w:lang w:val="es-ES"/>
        </w:rPr>
        <w:t xml:space="preserve"> asignación de valores a las variables </w:t>
      </w:r>
      <w:r w:rsidR="008242C4" w:rsidRPr="000A70C4">
        <w:rPr>
          <w:rFonts w:ascii="Arial" w:hAnsi="Arial" w:cs="Arial"/>
          <w:sz w:val="24"/>
          <w:szCs w:val="24"/>
          <w:lang w:val="es-ES"/>
        </w:rPr>
        <w:t>a partir del criterio de expertos</w:t>
      </w:r>
      <w:r w:rsidR="000A70C4" w:rsidRPr="000A70C4">
        <w:rPr>
          <w:rFonts w:ascii="Arial" w:hAnsi="Arial" w:cs="Arial"/>
          <w:sz w:val="24"/>
          <w:szCs w:val="24"/>
          <w:lang w:val="es-ES"/>
        </w:rPr>
        <w:t>.</w:t>
      </w:r>
      <w:r w:rsidR="0085459D">
        <w:rPr>
          <w:rFonts w:ascii="Arial" w:hAnsi="Arial" w:cs="Arial"/>
          <w:sz w:val="24"/>
          <w:szCs w:val="24"/>
          <w:lang w:val="es-ES"/>
        </w:rPr>
        <w:t xml:space="preserve"> </w:t>
      </w:r>
    </w:p>
    <w:p w14:paraId="714EEAC1" w14:textId="42B52EC6" w:rsidR="00022F6D" w:rsidRDefault="00653FD3" w:rsidP="0038783C">
      <w:pPr>
        <w:spacing w:line="240" w:lineRule="auto"/>
        <w:jc w:val="both"/>
        <w:rPr>
          <w:rFonts w:ascii="Arial" w:hAnsi="Arial" w:cs="Arial"/>
          <w:sz w:val="24"/>
          <w:szCs w:val="24"/>
          <w:lang w:val="es-ES"/>
        </w:rPr>
      </w:pPr>
      <w:r>
        <w:rPr>
          <w:rFonts w:ascii="Arial" w:hAnsi="Arial" w:cs="Arial"/>
          <w:sz w:val="24"/>
          <w:szCs w:val="24"/>
          <w:lang w:val="es-ES"/>
        </w:rPr>
        <w:t>Para conformar la base de datos geoespaciales se usaron como datos de referencia la capa de la división política-administrativa</w:t>
      </w:r>
      <w:r w:rsidR="0041691A">
        <w:rPr>
          <w:rFonts w:ascii="Arial" w:hAnsi="Arial" w:cs="Arial"/>
          <w:sz w:val="24"/>
          <w:szCs w:val="24"/>
          <w:lang w:val="es-ES"/>
        </w:rPr>
        <w:t xml:space="preserve">, </w:t>
      </w:r>
      <w:r w:rsidR="00827A98" w:rsidRPr="00875BAD">
        <w:rPr>
          <w:rFonts w:ascii="Arial" w:hAnsi="Arial" w:cs="Arial"/>
          <w:sz w:val="24"/>
          <w:szCs w:val="24"/>
          <w:lang w:val="es-ES"/>
        </w:rPr>
        <w:t>a escala 1:250 000 del año 2010</w:t>
      </w:r>
      <w:r w:rsidR="006C0559">
        <w:rPr>
          <w:rFonts w:ascii="Arial" w:hAnsi="Arial" w:cs="Arial"/>
          <w:sz w:val="24"/>
          <w:szCs w:val="24"/>
          <w:lang w:val="es-ES"/>
        </w:rPr>
        <w:t>,</w:t>
      </w:r>
      <w:r w:rsidR="00D00654">
        <w:rPr>
          <w:rFonts w:ascii="Arial" w:hAnsi="Arial" w:cs="Arial"/>
          <w:sz w:val="24"/>
          <w:szCs w:val="24"/>
          <w:lang w:val="es-ES"/>
        </w:rPr>
        <w:t xml:space="preserve"> </w:t>
      </w:r>
      <w:r w:rsidR="0041691A">
        <w:rPr>
          <w:rFonts w:ascii="Arial" w:hAnsi="Arial" w:cs="Arial"/>
          <w:sz w:val="24"/>
          <w:szCs w:val="24"/>
          <w:lang w:val="es-ES"/>
        </w:rPr>
        <w:t>del</w:t>
      </w:r>
      <w:r w:rsidR="00827A98" w:rsidRPr="00875BAD">
        <w:rPr>
          <w:rFonts w:ascii="Arial" w:hAnsi="Arial" w:cs="Arial"/>
          <w:sz w:val="24"/>
          <w:szCs w:val="24"/>
          <w:lang w:val="es-ES"/>
        </w:rPr>
        <w:t xml:space="preserve"> Instituto Nacional de Ordenamiento Territorial y Urbanismo (INOTU) de Cuba</w:t>
      </w:r>
      <w:r w:rsidR="0041691A">
        <w:rPr>
          <w:rFonts w:ascii="Arial" w:hAnsi="Arial" w:cs="Arial"/>
          <w:sz w:val="24"/>
          <w:szCs w:val="24"/>
          <w:lang w:val="es-ES"/>
        </w:rPr>
        <w:t xml:space="preserve">, </w:t>
      </w:r>
      <w:r w:rsidR="00827A98" w:rsidRPr="00875BAD">
        <w:rPr>
          <w:rFonts w:ascii="Arial" w:hAnsi="Arial" w:cs="Arial"/>
          <w:sz w:val="24"/>
          <w:szCs w:val="24"/>
          <w:lang w:val="es-ES"/>
        </w:rPr>
        <w:t xml:space="preserve">las capas del </w:t>
      </w:r>
      <w:r w:rsidR="00827A98" w:rsidRPr="00E37CBA">
        <w:rPr>
          <w:rFonts w:ascii="Arial" w:hAnsi="Arial" w:cs="Arial"/>
          <w:i/>
          <w:iCs/>
          <w:sz w:val="24"/>
          <w:szCs w:val="24"/>
          <w:lang w:val="es-ES"/>
        </w:rPr>
        <w:t>OpenStreetMap</w:t>
      </w:r>
      <w:r w:rsidR="00827A98" w:rsidRPr="00875BAD">
        <w:rPr>
          <w:rFonts w:ascii="Arial" w:hAnsi="Arial" w:cs="Arial"/>
          <w:sz w:val="24"/>
          <w:szCs w:val="24"/>
          <w:lang w:val="es-ES"/>
        </w:rPr>
        <w:t xml:space="preserve"> (OSM), proyecto colaborativo que brinda cartografía libre a nivel global</w:t>
      </w:r>
      <w:r w:rsidR="00BE249C">
        <w:rPr>
          <w:rFonts w:ascii="Arial" w:hAnsi="Arial" w:cs="Arial"/>
          <w:sz w:val="24"/>
          <w:szCs w:val="24"/>
          <w:lang w:val="es-ES"/>
        </w:rPr>
        <w:t>, y las imágenes satelitales del Google.</w:t>
      </w:r>
    </w:p>
    <w:p w14:paraId="10B2F97A" w14:textId="6D5A658E" w:rsidR="00827A98" w:rsidRDefault="00022F6D" w:rsidP="004A50C9">
      <w:pPr>
        <w:spacing w:line="240" w:lineRule="auto"/>
        <w:jc w:val="both"/>
        <w:rPr>
          <w:rFonts w:ascii="Arial" w:hAnsi="Arial" w:cs="Arial"/>
          <w:sz w:val="24"/>
          <w:szCs w:val="24"/>
          <w:lang w:val="es-ES"/>
        </w:rPr>
      </w:pPr>
      <w:r>
        <w:rPr>
          <w:rFonts w:ascii="Arial" w:hAnsi="Arial" w:cs="Arial"/>
          <w:sz w:val="24"/>
          <w:szCs w:val="24"/>
          <w:lang w:val="es-ES"/>
        </w:rPr>
        <w:t>Para generar la capa de las formaciones vegetales</w:t>
      </w:r>
      <w:r w:rsidR="00D434C2">
        <w:rPr>
          <w:rFonts w:ascii="Arial" w:hAnsi="Arial" w:cs="Arial"/>
          <w:sz w:val="24"/>
          <w:szCs w:val="24"/>
          <w:lang w:val="es-ES"/>
        </w:rPr>
        <w:t xml:space="preserve"> de Cayo Coco y Cayo Guillermo,</w:t>
      </w:r>
      <w:r>
        <w:rPr>
          <w:rFonts w:ascii="Arial" w:hAnsi="Arial" w:cs="Arial"/>
          <w:sz w:val="24"/>
          <w:szCs w:val="24"/>
          <w:lang w:val="es-ES"/>
        </w:rPr>
        <w:t xml:space="preserve"> se empleó </w:t>
      </w:r>
      <w:r w:rsidR="00827A98" w:rsidRPr="00875BAD">
        <w:rPr>
          <w:rFonts w:ascii="Arial" w:hAnsi="Arial" w:cs="Arial"/>
          <w:sz w:val="24"/>
          <w:szCs w:val="24"/>
          <w:lang w:val="es-ES"/>
        </w:rPr>
        <w:t>el mapa de vegetación de Ciego de Ávila (</w:t>
      </w:r>
      <w:r w:rsidR="00DD4374">
        <w:rPr>
          <w:rFonts w:ascii="Arial" w:hAnsi="Arial" w:cs="Arial"/>
          <w:sz w:val="24"/>
          <w:szCs w:val="24"/>
          <w:lang w:val="es-ES"/>
        </w:rPr>
        <w:t>1:</w:t>
      </w:r>
      <w:r w:rsidR="004B2693" w:rsidRPr="00875BAD">
        <w:rPr>
          <w:rFonts w:ascii="Arial" w:hAnsi="Arial" w:cs="Arial"/>
          <w:sz w:val="24"/>
          <w:szCs w:val="24"/>
          <w:lang w:val="es-ES"/>
        </w:rPr>
        <w:t>10 000</w:t>
      </w:r>
      <w:r w:rsidR="00827A98" w:rsidRPr="00875BAD">
        <w:rPr>
          <w:rFonts w:ascii="Arial" w:hAnsi="Arial" w:cs="Arial"/>
          <w:sz w:val="24"/>
          <w:szCs w:val="24"/>
          <w:lang w:val="es-ES"/>
        </w:rPr>
        <w:t>), elaborado por el Centro de Investigación de Ecosistemas Costeros (CIEC), de dicha provincia</w:t>
      </w:r>
      <w:r w:rsidR="006F7B64">
        <w:rPr>
          <w:rFonts w:ascii="Arial" w:hAnsi="Arial" w:cs="Arial"/>
          <w:sz w:val="24"/>
          <w:szCs w:val="24"/>
          <w:lang w:val="es-ES"/>
        </w:rPr>
        <w:t xml:space="preserve">; el mapa de vegetación natural y seminatural de </w:t>
      </w:r>
      <w:r w:rsidR="006F7B64" w:rsidRPr="009D0027">
        <w:rPr>
          <w:rFonts w:ascii="Arial" w:hAnsi="Arial" w:cs="Arial"/>
          <w:sz w:val="24"/>
          <w:szCs w:val="24"/>
          <w:lang w:val="es-ES"/>
        </w:rPr>
        <w:t>Estrada y otros</w:t>
      </w:r>
      <w:r w:rsidR="0038783C">
        <w:rPr>
          <w:rFonts w:ascii="Arial" w:hAnsi="Arial" w:cs="Arial"/>
          <w:sz w:val="24"/>
          <w:szCs w:val="24"/>
          <w:lang w:val="es-ES"/>
        </w:rPr>
        <w:t xml:space="preserve"> (</w:t>
      </w:r>
      <w:r w:rsidR="006F7B64">
        <w:rPr>
          <w:rFonts w:ascii="Arial" w:hAnsi="Arial" w:cs="Arial"/>
          <w:sz w:val="24"/>
          <w:szCs w:val="24"/>
          <w:lang w:val="es-ES"/>
        </w:rPr>
        <w:t>2013</w:t>
      </w:r>
      <w:r w:rsidR="0038783C">
        <w:rPr>
          <w:rFonts w:ascii="Arial" w:hAnsi="Arial" w:cs="Arial"/>
          <w:sz w:val="24"/>
          <w:szCs w:val="24"/>
          <w:lang w:val="es-ES"/>
        </w:rPr>
        <w:t>)</w:t>
      </w:r>
      <w:r w:rsidR="00827A98" w:rsidRPr="00875BAD">
        <w:rPr>
          <w:rFonts w:ascii="Arial" w:hAnsi="Arial" w:cs="Arial"/>
          <w:sz w:val="24"/>
          <w:szCs w:val="24"/>
          <w:lang w:val="es-ES"/>
        </w:rPr>
        <w:t xml:space="preserve"> </w:t>
      </w:r>
      <w:r w:rsidR="00134C6F">
        <w:rPr>
          <w:rFonts w:ascii="Arial" w:hAnsi="Arial" w:cs="Arial"/>
          <w:sz w:val="24"/>
          <w:szCs w:val="24"/>
          <w:lang w:val="es-ES"/>
        </w:rPr>
        <w:t>y el criterio de expertos</w:t>
      </w:r>
      <w:r w:rsidR="00A60F11">
        <w:rPr>
          <w:rFonts w:ascii="Arial" w:hAnsi="Arial" w:cs="Arial"/>
          <w:sz w:val="24"/>
          <w:szCs w:val="24"/>
          <w:lang w:val="es-ES"/>
        </w:rPr>
        <w:t>.</w:t>
      </w:r>
    </w:p>
    <w:p w14:paraId="51B74C1A" w14:textId="26237585" w:rsidR="00990F11" w:rsidRDefault="00990F11" w:rsidP="004A50C9">
      <w:pPr>
        <w:spacing w:line="240" w:lineRule="auto"/>
        <w:jc w:val="both"/>
        <w:rPr>
          <w:rFonts w:ascii="Arial" w:hAnsi="Arial" w:cs="Arial"/>
          <w:sz w:val="24"/>
          <w:szCs w:val="24"/>
          <w:lang w:val="es-ES"/>
        </w:rPr>
      </w:pPr>
      <w:r>
        <w:rPr>
          <w:rFonts w:ascii="Arial" w:hAnsi="Arial" w:cs="Arial"/>
          <w:sz w:val="24"/>
          <w:szCs w:val="24"/>
          <w:lang w:val="es-ES"/>
        </w:rPr>
        <w:t>En la elaboración de esta capa de formaciones vegetales de las áreas restantes (norte de Ciego de Ávila y Varadero)</w:t>
      </w:r>
      <w:r w:rsidR="00452607">
        <w:rPr>
          <w:rFonts w:ascii="Arial" w:hAnsi="Arial" w:cs="Arial"/>
          <w:sz w:val="24"/>
          <w:szCs w:val="24"/>
          <w:lang w:val="es-ES"/>
        </w:rPr>
        <w:t xml:space="preserve"> se está trabajando actualmente procesando imágenes satelitales de Google</w:t>
      </w:r>
      <w:r w:rsidR="00CE2932">
        <w:rPr>
          <w:rFonts w:ascii="Arial" w:hAnsi="Arial" w:cs="Arial"/>
          <w:sz w:val="24"/>
          <w:szCs w:val="24"/>
          <w:lang w:val="es-ES"/>
        </w:rPr>
        <w:t xml:space="preserve"> de 2024</w:t>
      </w:r>
      <w:r w:rsidR="00452607">
        <w:rPr>
          <w:rFonts w:ascii="Arial" w:hAnsi="Arial" w:cs="Arial"/>
          <w:sz w:val="24"/>
          <w:szCs w:val="24"/>
          <w:lang w:val="es-ES"/>
        </w:rPr>
        <w:t>.</w:t>
      </w:r>
    </w:p>
    <w:p w14:paraId="722DAC2D" w14:textId="54B4F5B9" w:rsidR="00035DC7" w:rsidRDefault="00B6238E" w:rsidP="00C03652">
      <w:pPr>
        <w:spacing w:line="240" w:lineRule="auto"/>
        <w:jc w:val="both"/>
        <w:rPr>
          <w:rFonts w:ascii="Arial" w:hAnsi="Arial" w:cs="Arial"/>
          <w:sz w:val="24"/>
          <w:szCs w:val="24"/>
          <w:lang w:val="es-ES"/>
        </w:rPr>
      </w:pPr>
      <w:r>
        <w:rPr>
          <w:rFonts w:ascii="Arial" w:hAnsi="Arial" w:cs="Arial"/>
          <w:sz w:val="24"/>
          <w:szCs w:val="24"/>
          <w:lang w:val="es-ES"/>
        </w:rPr>
        <w:lastRenderedPageBreak/>
        <w:t xml:space="preserve">Se usó el </w:t>
      </w:r>
      <w:r w:rsidR="00C03652">
        <w:rPr>
          <w:rFonts w:ascii="Arial" w:hAnsi="Arial" w:cs="Arial"/>
          <w:sz w:val="24"/>
          <w:szCs w:val="24"/>
          <w:lang w:val="es-ES"/>
        </w:rPr>
        <w:t>software QGIS</w:t>
      </w:r>
      <w:r>
        <w:rPr>
          <w:rFonts w:ascii="Arial" w:hAnsi="Arial" w:cs="Arial"/>
          <w:sz w:val="24"/>
          <w:szCs w:val="24"/>
          <w:lang w:val="es-ES"/>
        </w:rPr>
        <w:t xml:space="preserve"> Desktop 3.36, </w:t>
      </w:r>
      <w:r w:rsidR="00B1003B">
        <w:rPr>
          <w:rFonts w:ascii="Arial" w:hAnsi="Arial" w:cs="Arial"/>
          <w:sz w:val="24"/>
          <w:szCs w:val="24"/>
          <w:lang w:val="es-ES"/>
        </w:rPr>
        <w:t xml:space="preserve">que es </w:t>
      </w:r>
      <w:r w:rsidR="00123AAA">
        <w:rPr>
          <w:rFonts w:ascii="Arial" w:hAnsi="Arial" w:cs="Arial"/>
          <w:sz w:val="24"/>
          <w:szCs w:val="24"/>
          <w:lang w:val="es-ES"/>
        </w:rPr>
        <w:t>el</w:t>
      </w:r>
      <w:r w:rsidR="00B1003B">
        <w:rPr>
          <w:rFonts w:ascii="Arial" w:hAnsi="Arial" w:cs="Arial"/>
          <w:sz w:val="24"/>
          <w:szCs w:val="24"/>
          <w:lang w:val="es-ES"/>
        </w:rPr>
        <w:t xml:space="preserve"> Sistema de Información Geográfica libre</w:t>
      </w:r>
      <w:r w:rsidR="00123AAA">
        <w:rPr>
          <w:rFonts w:ascii="Arial" w:hAnsi="Arial" w:cs="Arial"/>
          <w:sz w:val="24"/>
          <w:szCs w:val="24"/>
          <w:lang w:val="es-ES"/>
        </w:rPr>
        <w:t xml:space="preserve"> más completo </w:t>
      </w:r>
      <w:r w:rsidR="00B1003B">
        <w:rPr>
          <w:rFonts w:ascii="Arial" w:hAnsi="Arial" w:cs="Arial"/>
          <w:sz w:val="24"/>
          <w:szCs w:val="24"/>
          <w:lang w:val="es-ES"/>
        </w:rPr>
        <w:t>a nivel mundial</w:t>
      </w:r>
      <w:r w:rsidR="00C03652">
        <w:rPr>
          <w:rFonts w:ascii="Arial" w:hAnsi="Arial" w:cs="Arial"/>
          <w:sz w:val="24"/>
          <w:szCs w:val="24"/>
          <w:lang w:val="es-ES"/>
        </w:rPr>
        <w:t>, con numerosas herramientas para el análisis y plugins disponibles para agregar funcionalidades en los casos necesarios.</w:t>
      </w:r>
    </w:p>
    <w:p w14:paraId="6FBBFEDF" w14:textId="77777777" w:rsidR="000A411C" w:rsidRDefault="000A411C">
      <w:pPr>
        <w:rPr>
          <w:rFonts w:ascii="Arial" w:hAnsi="Arial" w:cs="Arial"/>
          <w:b/>
          <w:bCs/>
          <w:sz w:val="24"/>
          <w:szCs w:val="24"/>
          <w:lang w:val="es-ES"/>
        </w:rPr>
      </w:pPr>
      <w:r>
        <w:rPr>
          <w:rFonts w:ascii="Arial" w:hAnsi="Arial" w:cs="Arial"/>
          <w:b/>
          <w:bCs/>
          <w:sz w:val="24"/>
          <w:szCs w:val="24"/>
          <w:lang w:val="es-ES"/>
        </w:rPr>
        <w:br w:type="page"/>
      </w:r>
    </w:p>
    <w:p w14:paraId="5FE79B05" w14:textId="22FA19C9" w:rsidR="007C7C52" w:rsidRPr="009D0027" w:rsidRDefault="00024610" w:rsidP="007C7C52">
      <w:pPr>
        <w:spacing w:line="240" w:lineRule="auto"/>
        <w:jc w:val="both"/>
        <w:rPr>
          <w:rFonts w:ascii="Arial" w:hAnsi="Arial" w:cs="Arial"/>
          <w:b/>
          <w:bCs/>
          <w:sz w:val="24"/>
          <w:szCs w:val="24"/>
          <w:lang w:val="es-ES"/>
        </w:rPr>
      </w:pPr>
      <w:r w:rsidRPr="009D0027">
        <w:rPr>
          <w:rFonts w:ascii="Arial" w:hAnsi="Arial" w:cs="Arial"/>
          <w:b/>
          <w:bCs/>
          <w:sz w:val="24"/>
          <w:szCs w:val="24"/>
          <w:lang w:val="es-ES"/>
        </w:rPr>
        <w:lastRenderedPageBreak/>
        <w:t>Resultados</w:t>
      </w:r>
    </w:p>
    <w:p w14:paraId="53D78355" w14:textId="32279393" w:rsidR="00CA7709" w:rsidRDefault="0042798A" w:rsidP="007C7C52">
      <w:pPr>
        <w:spacing w:line="240" w:lineRule="auto"/>
        <w:jc w:val="both"/>
        <w:rPr>
          <w:rFonts w:ascii="Arial" w:hAnsi="Arial" w:cs="Arial"/>
          <w:sz w:val="24"/>
          <w:szCs w:val="24"/>
          <w:lang w:val="es-ES"/>
        </w:rPr>
      </w:pPr>
      <w:r>
        <w:rPr>
          <w:rFonts w:ascii="Arial" w:hAnsi="Arial" w:cs="Arial"/>
          <w:sz w:val="24"/>
          <w:szCs w:val="24"/>
          <w:lang w:val="es-ES"/>
        </w:rPr>
        <w:t xml:space="preserve">Se creó una base de datos </w:t>
      </w:r>
      <w:r w:rsidR="0079130B">
        <w:rPr>
          <w:rFonts w:ascii="Arial" w:hAnsi="Arial" w:cs="Arial"/>
          <w:sz w:val="24"/>
          <w:szCs w:val="24"/>
          <w:lang w:val="es-ES"/>
        </w:rPr>
        <w:t>geo</w:t>
      </w:r>
      <w:r>
        <w:rPr>
          <w:rFonts w:ascii="Arial" w:hAnsi="Arial" w:cs="Arial"/>
          <w:sz w:val="24"/>
          <w:szCs w:val="24"/>
          <w:lang w:val="es-ES"/>
        </w:rPr>
        <w:t xml:space="preserve">espaciales </w:t>
      </w:r>
      <w:r w:rsidRPr="008C1ABF">
        <w:rPr>
          <w:rFonts w:ascii="Arial" w:hAnsi="Arial" w:cs="Arial"/>
          <w:sz w:val="24"/>
          <w:szCs w:val="24"/>
          <w:lang w:val="es-ES"/>
        </w:rPr>
        <w:t>comp</w:t>
      </w:r>
      <w:r>
        <w:rPr>
          <w:rFonts w:ascii="Arial" w:hAnsi="Arial" w:cs="Arial"/>
          <w:sz w:val="24"/>
          <w:szCs w:val="24"/>
          <w:lang w:val="es-ES"/>
        </w:rPr>
        <w:t>uesta</w:t>
      </w:r>
      <w:r w:rsidRPr="008C1ABF">
        <w:rPr>
          <w:rFonts w:ascii="Arial" w:hAnsi="Arial" w:cs="Arial"/>
          <w:sz w:val="24"/>
          <w:szCs w:val="24"/>
          <w:lang w:val="es-ES"/>
        </w:rPr>
        <w:t xml:space="preserve"> </w:t>
      </w:r>
      <w:r>
        <w:rPr>
          <w:rFonts w:ascii="Arial" w:hAnsi="Arial" w:cs="Arial"/>
          <w:sz w:val="24"/>
          <w:szCs w:val="24"/>
          <w:lang w:val="es-ES"/>
        </w:rPr>
        <w:t>por</w:t>
      </w:r>
      <w:r w:rsidRPr="008C1ABF">
        <w:rPr>
          <w:rFonts w:ascii="Arial" w:hAnsi="Arial" w:cs="Arial"/>
          <w:sz w:val="24"/>
          <w:szCs w:val="24"/>
          <w:lang w:val="es-ES"/>
        </w:rPr>
        <w:t xml:space="preserve"> l</w:t>
      </w:r>
      <w:r w:rsidR="00222268">
        <w:rPr>
          <w:rFonts w:ascii="Arial" w:hAnsi="Arial" w:cs="Arial"/>
          <w:sz w:val="24"/>
          <w:szCs w:val="24"/>
          <w:lang w:val="es-ES"/>
        </w:rPr>
        <w:t>a</w:t>
      </w:r>
      <w:r w:rsidRPr="008C1ABF">
        <w:rPr>
          <w:rFonts w:ascii="Arial" w:hAnsi="Arial" w:cs="Arial"/>
          <w:sz w:val="24"/>
          <w:szCs w:val="24"/>
          <w:lang w:val="es-ES"/>
        </w:rPr>
        <w:t xml:space="preserve">s </w:t>
      </w:r>
      <w:r w:rsidR="00222268">
        <w:rPr>
          <w:rFonts w:ascii="Arial" w:hAnsi="Arial" w:cs="Arial"/>
          <w:sz w:val="24"/>
          <w:szCs w:val="24"/>
          <w:lang w:val="es-ES"/>
        </w:rPr>
        <w:t>capas</w:t>
      </w:r>
      <w:r w:rsidRPr="008C1ABF">
        <w:rPr>
          <w:rFonts w:ascii="Arial" w:hAnsi="Arial" w:cs="Arial"/>
          <w:sz w:val="24"/>
          <w:szCs w:val="24"/>
          <w:lang w:val="es-ES"/>
        </w:rPr>
        <w:t xml:space="preserve"> de </w:t>
      </w:r>
      <w:r w:rsidR="00222268">
        <w:rPr>
          <w:rFonts w:ascii="Arial" w:hAnsi="Arial" w:cs="Arial"/>
          <w:sz w:val="24"/>
          <w:szCs w:val="24"/>
          <w:lang w:val="es-ES"/>
        </w:rPr>
        <w:t xml:space="preserve">los límites de las áreas de estudio, </w:t>
      </w:r>
      <w:r w:rsidR="00495C03">
        <w:rPr>
          <w:rFonts w:ascii="Arial" w:hAnsi="Arial" w:cs="Arial"/>
          <w:sz w:val="24"/>
          <w:szCs w:val="24"/>
          <w:lang w:val="es-ES"/>
        </w:rPr>
        <w:t>las formaciones vegetales</w:t>
      </w:r>
      <w:r w:rsidR="0098785D">
        <w:rPr>
          <w:rFonts w:ascii="Arial" w:hAnsi="Arial" w:cs="Arial"/>
          <w:sz w:val="24"/>
          <w:szCs w:val="24"/>
          <w:lang w:val="es-ES"/>
        </w:rPr>
        <w:t>, las tablas con las variables</w:t>
      </w:r>
      <w:r w:rsidRPr="008C1ABF">
        <w:rPr>
          <w:rFonts w:ascii="Arial" w:hAnsi="Arial" w:cs="Arial"/>
          <w:sz w:val="24"/>
          <w:szCs w:val="24"/>
          <w:lang w:val="es-ES"/>
        </w:rPr>
        <w:t xml:space="preserve"> y los datos de referencia que conforman la base cartográfica. El sistema de coordenadas </w:t>
      </w:r>
      <w:r>
        <w:rPr>
          <w:rFonts w:ascii="Arial" w:hAnsi="Arial" w:cs="Arial"/>
          <w:sz w:val="24"/>
          <w:szCs w:val="24"/>
          <w:lang w:val="es-ES"/>
        </w:rPr>
        <w:t>seleccionado fue</w:t>
      </w:r>
      <w:r w:rsidRPr="008C1ABF">
        <w:rPr>
          <w:rFonts w:ascii="Arial" w:hAnsi="Arial" w:cs="Arial"/>
          <w:sz w:val="24"/>
          <w:szCs w:val="24"/>
          <w:lang w:val="es-ES"/>
        </w:rPr>
        <w:t xml:space="preserve"> el </w:t>
      </w:r>
      <w:r w:rsidR="00C069BB">
        <w:rPr>
          <w:rFonts w:ascii="Arial" w:hAnsi="Arial" w:cs="Arial"/>
          <w:sz w:val="24"/>
          <w:szCs w:val="24"/>
          <w:lang w:val="es-ES"/>
        </w:rPr>
        <w:t>Cuba Norte, debido a que las áreas de estudio se localizan en su dominio.</w:t>
      </w:r>
      <w:r w:rsidR="0035019A">
        <w:rPr>
          <w:rFonts w:ascii="Arial" w:hAnsi="Arial" w:cs="Arial"/>
          <w:sz w:val="24"/>
          <w:szCs w:val="24"/>
          <w:lang w:val="es-ES"/>
        </w:rPr>
        <w:t xml:space="preserve"> </w:t>
      </w:r>
      <w:r w:rsidR="00CA7709">
        <w:rPr>
          <w:rFonts w:ascii="Arial" w:hAnsi="Arial" w:cs="Arial"/>
          <w:sz w:val="24"/>
          <w:szCs w:val="24"/>
          <w:lang w:val="es-ES"/>
        </w:rPr>
        <w:t>En las figuras 1 y 2 se puede</w:t>
      </w:r>
      <w:r w:rsidR="00813818">
        <w:rPr>
          <w:rFonts w:ascii="Arial" w:hAnsi="Arial" w:cs="Arial"/>
          <w:sz w:val="24"/>
          <w:szCs w:val="24"/>
          <w:lang w:val="es-ES"/>
        </w:rPr>
        <w:t>n</w:t>
      </w:r>
      <w:r w:rsidR="00CA7709">
        <w:rPr>
          <w:rFonts w:ascii="Arial" w:hAnsi="Arial" w:cs="Arial"/>
          <w:sz w:val="24"/>
          <w:szCs w:val="24"/>
          <w:lang w:val="es-ES"/>
        </w:rPr>
        <w:t xml:space="preserve"> visualizar algunas capas que componen la base de datos.</w:t>
      </w:r>
    </w:p>
    <w:p w14:paraId="6C9BC977" w14:textId="4D01DD5B" w:rsidR="00B92418" w:rsidRDefault="00B92418" w:rsidP="00B92418">
      <w:pPr>
        <w:spacing w:line="240" w:lineRule="auto"/>
        <w:jc w:val="both"/>
        <w:rPr>
          <w:rFonts w:ascii="Arial" w:hAnsi="Arial" w:cs="Arial"/>
          <w:sz w:val="24"/>
          <w:szCs w:val="24"/>
          <w:lang w:val="es-ES"/>
        </w:rPr>
      </w:pPr>
      <w:r>
        <w:rPr>
          <w:rFonts w:ascii="Arial" w:hAnsi="Arial" w:cs="Arial"/>
          <w:sz w:val="24"/>
          <w:szCs w:val="24"/>
          <w:lang w:val="es-ES"/>
        </w:rPr>
        <w:t>Hasta el momento se logró generar la capa de</w:t>
      </w:r>
      <w:r w:rsidR="0098785D">
        <w:rPr>
          <w:rFonts w:ascii="Arial" w:hAnsi="Arial" w:cs="Arial"/>
          <w:sz w:val="24"/>
          <w:szCs w:val="24"/>
          <w:lang w:val="es-ES"/>
        </w:rPr>
        <w:t xml:space="preserve"> las</w:t>
      </w:r>
      <w:r>
        <w:rPr>
          <w:rFonts w:ascii="Arial" w:hAnsi="Arial" w:cs="Arial"/>
          <w:sz w:val="24"/>
          <w:szCs w:val="24"/>
          <w:lang w:val="es-ES"/>
        </w:rPr>
        <w:t xml:space="preserve"> formaciones vegetales de Cayo Coco y Cayo Guillermo, </w:t>
      </w:r>
      <w:r w:rsidR="0098785D">
        <w:rPr>
          <w:rFonts w:ascii="Arial" w:hAnsi="Arial" w:cs="Arial"/>
          <w:sz w:val="24"/>
          <w:szCs w:val="24"/>
          <w:lang w:val="es-ES"/>
        </w:rPr>
        <w:t>las cuales</w:t>
      </w:r>
      <w:r>
        <w:rPr>
          <w:rFonts w:ascii="Arial" w:hAnsi="Arial" w:cs="Arial"/>
          <w:sz w:val="24"/>
          <w:szCs w:val="24"/>
          <w:lang w:val="es-ES"/>
        </w:rPr>
        <w:t xml:space="preserve"> constituyen las unidades sobre las cuales se va a calcular el potencial</w:t>
      </w:r>
      <w:r w:rsidR="00813818">
        <w:rPr>
          <w:rFonts w:ascii="Arial" w:hAnsi="Arial" w:cs="Arial"/>
          <w:sz w:val="24"/>
          <w:szCs w:val="24"/>
          <w:lang w:val="es-ES"/>
        </w:rPr>
        <w:t xml:space="preserve"> ecoturístico.</w:t>
      </w:r>
      <w:r w:rsidR="00303F9D">
        <w:rPr>
          <w:rFonts w:ascii="Arial" w:hAnsi="Arial" w:cs="Arial"/>
          <w:sz w:val="24"/>
          <w:szCs w:val="24"/>
          <w:lang w:val="es-ES"/>
        </w:rPr>
        <w:t xml:space="preserve"> En la figura 3 se muestra la capa creada.</w:t>
      </w:r>
    </w:p>
    <w:p w14:paraId="6531944D" w14:textId="7801850D" w:rsidR="00310A45" w:rsidRDefault="00310A45" w:rsidP="00B92418">
      <w:pPr>
        <w:spacing w:line="240" w:lineRule="auto"/>
        <w:jc w:val="both"/>
        <w:rPr>
          <w:rFonts w:ascii="Arial" w:hAnsi="Arial" w:cs="Arial"/>
          <w:sz w:val="24"/>
          <w:szCs w:val="24"/>
          <w:lang w:val="es-ES"/>
        </w:rPr>
      </w:pPr>
      <w:r>
        <w:rPr>
          <w:rFonts w:ascii="Arial" w:hAnsi="Arial" w:cs="Arial"/>
          <w:sz w:val="24"/>
          <w:szCs w:val="24"/>
          <w:lang w:val="es-ES"/>
        </w:rPr>
        <w:t>Como se puede observar, en la tabla de atributos de la capa se le asignó un código a cada formación vegetal</w:t>
      </w:r>
      <w:r w:rsidR="009070AB">
        <w:rPr>
          <w:rFonts w:ascii="Arial" w:hAnsi="Arial" w:cs="Arial"/>
          <w:sz w:val="24"/>
          <w:szCs w:val="24"/>
          <w:lang w:val="es-ES"/>
        </w:rPr>
        <w:t xml:space="preserve">. Debido a que el número de variables es </w:t>
      </w:r>
      <w:r w:rsidR="00EE781E">
        <w:rPr>
          <w:rFonts w:ascii="Arial" w:hAnsi="Arial" w:cs="Arial"/>
          <w:sz w:val="24"/>
          <w:szCs w:val="24"/>
          <w:lang w:val="es-ES"/>
        </w:rPr>
        <w:t>muy grande</w:t>
      </w:r>
      <w:r w:rsidR="00D95D87">
        <w:rPr>
          <w:rFonts w:ascii="Arial" w:hAnsi="Arial" w:cs="Arial"/>
          <w:sz w:val="24"/>
          <w:szCs w:val="24"/>
          <w:lang w:val="es-ES"/>
        </w:rPr>
        <w:t xml:space="preserve">, se decidió crear tablas independientes que las contienen junto al código de las formaciones vegetales. De modo que se puedan enlazar las variables a la capa cuando se necesite. De esta manera, se creó una base de datos relacional, en las que las formaciones vegetales tienen una relación uno a uno con sus variables. </w:t>
      </w:r>
    </w:p>
    <w:p w14:paraId="04FBDA19" w14:textId="7FE20555" w:rsidR="00813818" w:rsidRDefault="0006330C" w:rsidP="00B92418">
      <w:pPr>
        <w:spacing w:line="240" w:lineRule="auto"/>
        <w:jc w:val="both"/>
        <w:rPr>
          <w:rFonts w:ascii="Arial" w:hAnsi="Arial" w:cs="Arial"/>
          <w:sz w:val="24"/>
          <w:szCs w:val="24"/>
          <w:lang w:val="es-ES"/>
        </w:rPr>
      </w:pPr>
      <w:r>
        <w:rPr>
          <w:rFonts w:ascii="Arial" w:hAnsi="Arial" w:cs="Arial"/>
          <w:sz w:val="24"/>
          <w:szCs w:val="24"/>
          <w:lang w:val="es-ES"/>
        </w:rPr>
        <w:t>A cada campo de las tablas con las variables se le</w:t>
      </w:r>
      <w:r w:rsidR="007274CB">
        <w:rPr>
          <w:rFonts w:ascii="Arial" w:hAnsi="Arial" w:cs="Arial"/>
          <w:sz w:val="24"/>
          <w:szCs w:val="24"/>
          <w:lang w:val="es-ES"/>
        </w:rPr>
        <w:t>s</w:t>
      </w:r>
      <w:r>
        <w:rPr>
          <w:rFonts w:ascii="Arial" w:hAnsi="Arial" w:cs="Arial"/>
          <w:sz w:val="24"/>
          <w:szCs w:val="24"/>
          <w:lang w:val="es-ES"/>
        </w:rPr>
        <w:t xml:space="preserve"> definió sus propiedades</w:t>
      </w:r>
      <w:r w:rsidR="007274CB">
        <w:rPr>
          <w:rFonts w:ascii="Arial" w:hAnsi="Arial" w:cs="Arial"/>
          <w:sz w:val="24"/>
          <w:szCs w:val="24"/>
          <w:lang w:val="es-ES"/>
        </w:rPr>
        <w:t>,</w:t>
      </w:r>
      <w:r>
        <w:rPr>
          <w:rFonts w:ascii="Arial" w:hAnsi="Arial" w:cs="Arial"/>
          <w:sz w:val="24"/>
          <w:szCs w:val="24"/>
          <w:lang w:val="es-ES"/>
        </w:rPr>
        <w:t xml:space="preserve"> como nombre, </w:t>
      </w:r>
      <w:r w:rsidR="007274CB">
        <w:rPr>
          <w:rFonts w:ascii="Arial" w:hAnsi="Arial" w:cs="Arial"/>
          <w:sz w:val="24"/>
          <w:szCs w:val="24"/>
          <w:lang w:val="es-ES"/>
        </w:rPr>
        <w:t>descripción</w:t>
      </w:r>
      <w:r>
        <w:rPr>
          <w:rFonts w:ascii="Arial" w:hAnsi="Arial" w:cs="Arial"/>
          <w:sz w:val="24"/>
          <w:szCs w:val="24"/>
          <w:lang w:val="es-ES"/>
        </w:rPr>
        <w:t xml:space="preserve">, </w:t>
      </w:r>
      <w:r w:rsidR="007274CB">
        <w:rPr>
          <w:rFonts w:ascii="Arial" w:hAnsi="Arial" w:cs="Arial"/>
          <w:sz w:val="24"/>
          <w:szCs w:val="24"/>
          <w:lang w:val="es-ES"/>
        </w:rPr>
        <w:t>tipo de datos y dominio.</w:t>
      </w:r>
    </w:p>
    <w:p w14:paraId="637C291A" w14:textId="20CF20C8" w:rsidR="00387D12" w:rsidRDefault="00D94C3A" w:rsidP="0042798A">
      <w:pPr>
        <w:spacing w:line="240" w:lineRule="auto"/>
        <w:jc w:val="both"/>
        <w:rPr>
          <w:rFonts w:ascii="Arial" w:hAnsi="Arial" w:cs="Arial"/>
          <w:sz w:val="24"/>
          <w:szCs w:val="24"/>
          <w:lang w:val="es-ES"/>
        </w:rPr>
      </w:pPr>
      <w:r>
        <w:rPr>
          <w:rFonts w:ascii="Arial" w:hAnsi="Arial" w:cs="Arial"/>
          <w:noProof/>
          <w:sz w:val="24"/>
          <w:szCs w:val="24"/>
          <w:lang w:val="es-ES" w:eastAsia="es-ES"/>
        </w:rPr>
        <w:drawing>
          <wp:inline distT="0" distB="0" distL="0" distR="0" wp14:anchorId="45295F77" wp14:editId="677862EB">
            <wp:extent cx="4149473" cy="2139461"/>
            <wp:effectExtent l="0" t="0" r="3810" b="0"/>
            <wp:docPr id="779867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67950" name="Picture 7798679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76330" cy="2153309"/>
                    </a:xfrm>
                    <a:prstGeom prst="rect">
                      <a:avLst/>
                    </a:prstGeom>
                  </pic:spPr>
                </pic:pic>
              </a:graphicData>
            </a:graphic>
          </wp:inline>
        </w:drawing>
      </w:r>
    </w:p>
    <w:p w14:paraId="2B4ABF6B" w14:textId="0F545090" w:rsidR="00D94C3A" w:rsidRDefault="00D94C3A" w:rsidP="0042798A">
      <w:pPr>
        <w:spacing w:line="240" w:lineRule="auto"/>
        <w:jc w:val="both"/>
        <w:rPr>
          <w:rFonts w:ascii="Arial" w:hAnsi="Arial" w:cs="Arial"/>
          <w:i/>
          <w:iCs/>
          <w:sz w:val="24"/>
          <w:szCs w:val="24"/>
          <w:lang w:val="es-ES"/>
        </w:rPr>
      </w:pPr>
      <w:r>
        <w:rPr>
          <w:rFonts w:ascii="Arial" w:hAnsi="Arial" w:cs="Arial"/>
          <w:sz w:val="24"/>
          <w:szCs w:val="24"/>
          <w:lang w:val="es-ES"/>
        </w:rPr>
        <w:t>Fig.1 Área de estudio de Varadero</w:t>
      </w:r>
      <w:r w:rsidR="00BB04CE">
        <w:rPr>
          <w:rFonts w:ascii="Arial" w:hAnsi="Arial" w:cs="Arial"/>
          <w:sz w:val="24"/>
          <w:szCs w:val="24"/>
          <w:lang w:val="es-ES"/>
        </w:rPr>
        <w:t xml:space="preserve"> sobre la base cartográfica del </w:t>
      </w:r>
      <w:r w:rsidR="00BB04CE" w:rsidRPr="00BB04CE">
        <w:rPr>
          <w:rFonts w:ascii="Arial" w:hAnsi="Arial" w:cs="Arial"/>
          <w:i/>
          <w:iCs/>
          <w:sz w:val="24"/>
          <w:szCs w:val="24"/>
          <w:lang w:val="es-ES"/>
        </w:rPr>
        <w:t>OpenStreetMap</w:t>
      </w:r>
    </w:p>
    <w:p w14:paraId="3E2C2D27" w14:textId="38853964" w:rsidR="007C7C52" w:rsidRDefault="007C7C52" w:rsidP="0042798A">
      <w:pPr>
        <w:spacing w:line="240" w:lineRule="auto"/>
        <w:jc w:val="both"/>
        <w:rPr>
          <w:rFonts w:ascii="Arial" w:hAnsi="Arial" w:cs="Arial"/>
          <w:sz w:val="24"/>
          <w:szCs w:val="24"/>
          <w:lang w:val="es-ES"/>
        </w:rPr>
      </w:pPr>
      <w:r>
        <w:rPr>
          <w:rFonts w:ascii="Arial" w:hAnsi="Arial" w:cs="Arial"/>
          <w:noProof/>
          <w:sz w:val="24"/>
          <w:szCs w:val="24"/>
          <w:lang w:val="es-ES" w:eastAsia="es-ES"/>
        </w:rPr>
        <w:lastRenderedPageBreak/>
        <w:drawing>
          <wp:inline distT="0" distB="0" distL="0" distR="0" wp14:anchorId="69F77E0D" wp14:editId="26FA5142">
            <wp:extent cx="3546231" cy="3766114"/>
            <wp:effectExtent l="0" t="0" r="0" b="6350"/>
            <wp:docPr id="790937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37262" name="Picture 790937262"/>
                    <pic:cNvPicPr/>
                  </pic:nvPicPr>
                  <pic:blipFill>
                    <a:blip r:embed="rId10">
                      <a:extLst>
                        <a:ext uri="{28A0092B-C50C-407E-A947-70E740481C1C}">
                          <a14:useLocalDpi xmlns:a14="http://schemas.microsoft.com/office/drawing/2010/main" val="0"/>
                        </a:ext>
                      </a:extLst>
                    </a:blip>
                    <a:stretch>
                      <a:fillRect/>
                    </a:stretch>
                  </pic:blipFill>
                  <pic:spPr>
                    <a:xfrm>
                      <a:off x="0" y="0"/>
                      <a:ext cx="3568028" cy="3789262"/>
                    </a:xfrm>
                    <a:prstGeom prst="rect">
                      <a:avLst/>
                    </a:prstGeom>
                  </pic:spPr>
                </pic:pic>
              </a:graphicData>
            </a:graphic>
          </wp:inline>
        </w:drawing>
      </w:r>
    </w:p>
    <w:p w14:paraId="2901777C" w14:textId="01BEB9FB" w:rsidR="003E779D" w:rsidRDefault="003E779D" w:rsidP="003E779D">
      <w:pPr>
        <w:spacing w:line="240" w:lineRule="auto"/>
        <w:jc w:val="both"/>
        <w:rPr>
          <w:rFonts w:ascii="Arial" w:hAnsi="Arial" w:cs="Arial"/>
          <w:i/>
          <w:iCs/>
          <w:sz w:val="24"/>
          <w:szCs w:val="24"/>
          <w:lang w:val="es-ES"/>
        </w:rPr>
      </w:pPr>
      <w:r>
        <w:rPr>
          <w:rFonts w:ascii="Arial" w:hAnsi="Arial" w:cs="Arial"/>
          <w:sz w:val="24"/>
          <w:szCs w:val="24"/>
          <w:lang w:val="es-ES"/>
        </w:rPr>
        <w:t>Fig.</w:t>
      </w:r>
      <w:r w:rsidR="00CB21F4">
        <w:rPr>
          <w:rFonts w:ascii="Arial" w:hAnsi="Arial" w:cs="Arial"/>
          <w:sz w:val="24"/>
          <w:szCs w:val="24"/>
          <w:lang w:val="es-ES"/>
        </w:rPr>
        <w:t>2</w:t>
      </w:r>
      <w:r>
        <w:rPr>
          <w:rFonts w:ascii="Arial" w:hAnsi="Arial" w:cs="Arial"/>
          <w:sz w:val="24"/>
          <w:szCs w:val="24"/>
          <w:lang w:val="es-ES"/>
        </w:rPr>
        <w:t xml:space="preserve"> Área de estudio de Ciego de </w:t>
      </w:r>
      <w:r w:rsidR="00CB21F4">
        <w:rPr>
          <w:rFonts w:ascii="Arial" w:hAnsi="Arial" w:cs="Arial"/>
          <w:sz w:val="24"/>
          <w:szCs w:val="24"/>
          <w:lang w:val="es-ES"/>
        </w:rPr>
        <w:t>Ávila</w:t>
      </w:r>
      <w:r>
        <w:rPr>
          <w:rFonts w:ascii="Arial" w:hAnsi="Arial" w:cs="Arial"/>
          <w:sz w:val="24"/>
          <w:szCs w:val="24"/>
          <w:lang w:val="es-ES"/>
        </w:rPr>
        <w:t xml:space="preserve"> sobre la base cartográfica del </w:t>
      </w:r>
      <w:r w:rsidRPr="00BB04CE">
        <w:rPr>
          <w:rFonts w:ascii="Arial" w:hAnsi="Arial" w:cs="Arial"/>
          <w:i/>
          <w:iCs/>
          <w:sz w:val="24"/>
          <w:szCs w:val="24"/>
          <w:lang w:val="es-ES"/>
        </w:rPr>
        <w:t>OpenStreetMap</w:t>
      </w:r>
    </w:p>
    <w:p w14:paraId="20D9A5FD" w14:textId="77777777" w:rsidR="00524FD7" w:rsidRDefault="00524FD7" w:rsidP="003E779D">
      <w:pPr>
        <w:spacing w:line="240" w:lineRule="auto"/>
        <w:jc w:val="both"/>
        <w:rPr>
          <w:rFonts w:ascii="Arial" w:hAnsi="Arial" w:cs="Arial"/>
          <w:i/>
          <w:iCs/>
          <w:sz w:val="24"/>
          <w:szCs w:val="24"/>
          <w:lang w:val="es-ES"/>
        </w:rPr>
      </w:pPr>
    </w:p>
    <w:p w14:paraId="38788D43" w14:textId="1F96D875" w:rsidR="0042798A" w:rsidRDefault="00650FE5" w:rsidP="0042798A">
      <w:pPr>
        <w:spacing w:line="240" w:lineRule="auto"/>
        <w:jc w:val="both"/>
        <w:rPr>
          <w:rFonts w:ascii="Arial" w:hAnsi="Arial" w:cs="Arial"/>
          <w:sz w:val="24"/>
          <w:szCs w:val="24"/>
          <w:lang w:val="es-ES"/>
        </w:rPr>
      </w:pPr>
      <w:r>
        <w:rPr>
          <w:rFonts w:ascii="Arial" w:hAnsi="Arial" w:cs="Arial"/>
          <w:noProof/>
          <w:sz w:val="24"/>
          <w:szCs w:val="24"/>
          <w:lang w:val="es-ES" w:eastAsia="es-ES"/>
        </w:rPr>
        <w:drawing>
          <wp:inline distT="0" distB="0" distL="0" distR="0" wp14:anchorId="78FAC8F5" wp14:editId="0D90EB34">
            <wp:extent cx="6171498" cy="3366589"/>
            <wp:effectExtent l="0" t="0" r="1270" b="5715"/>
            <wp:docPr id="11514375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37514" name="Picture 4"/>
                    <pic:cNvPicPr/>
                  </pic:nvPicPr>
                  <pic:blipFill rotWithShape="1">
                    <a:blip r:embed="rId11" cstate="print">
                      <a:extLst>
                        <a:ext uri="{28A0092B-C50C-407E-A947-70E740481C1C}">
                          <a14:useLocalDpi xmlns:a14="http://schemas.microsoft.com/office/drawing/2010/main" val="0"/>
                        </a:ext>
                      </a:extLst>
                    </a:blip>
                    <a:srcRect t="13314"/>
                    <a:stretch/>
                  </pic:blipFill>
                  <pic:spPr bwMode="auto">
                    <a:xfrm>
                      <a:off x="0" y="0"/>
                      <a:ext cx="6184746" cy="3373816"/>
                    </a:xfrm>
                    <a:prstGeom prst="rect">
                      <a:avLst/>
                    </a:prstGeom>
                    <a:ln>
                      <a:noFill/>
                    </a:ln>
                    <a:extLst>
                      <a:ext uri="{53640926-AAD7-44D8-BBD7-CCE9431645EC}">
                        <a14:shadowObscured xmlns:a14="http://schemas.microsoft.com/office/drawing/2010/main"/>
                      </a:ext>
                    </a:extLst>
                  </pic:spPr>
                </pic:pic>
              </a:graphicData>
            </a:graphic>
          </wp:inline>
        </w:drawing>
      </w:r>
    </w:p>
    <w:p w14:paraId="5E86FE37" w14:textId="6CFE825C" w:rsidR="0042798A" w:rsidRDefault="00CB21F4" w:rsidP="0042798A">
      <w:pPr>
        <w:spacing w:line="240" w:lineRule="auto"/>
        <w:jc w:val="both"/>
        <w:rPr>
          <w:rFonts w:ascii="Arial" w:hAnsi="Arial" w:cs="Arial"/>
          <w:sz w:val="24"/>
          <w:szCs w:val="24"/>
          <w:lang w:val="es-ES"/>
        </w:rPr>
      </w:pPr>
      <w:r>
        <w:rPr>
          <w:rFonts w:ascii="Arial" w:hAnsi="Arial" w:cs="Arial"/>
          <w:sz w:val="24"/>
          <w:szCs w:val="24"/>
          <w:lang w:val="es-ES"/>
        </w:rPr>
        <w:t xml:space="preserve">Fig. </w:t>
      </w:r>
      <w:r w:rsidR="00AA4ED0">
        <w:rPr>
          <w:rFonts w:ascii="Arial" w:hAnsi="Arial" w:cs="Arial"/>
          <w:sz w:val="24"/>
          <w:szCs w:val="24"/>
          <w:lang w:val="es-ES"/>
        </w:rPr>
        <w:t>3 Vegetación de Cayo Coco y Cayo Guillermo</w:t>
      </w:r>
    </w:p>
    <w:p w14:paraId="64A96CB3" w14:textId="26DAFC6C" w:rsidR="00AA4ED0" w:rsidRDefault="00C31716" w:rsidP="0042798A">
      <w:pPr>
        <w:spacing w:line="240" w:lineRule="auto"/>
        <w:jc w:val="both"/>
        <w:rPr>
          <w:rFonts w:ascii="Arial" w:hAnsi="Arial" w:cs="Arial"/>
          <w:sz w:val="24"/>
          <w:szCs w:val="24"/>
          <w:lang w:val="es-ES"/>
        </w:rPr>
      </w:pPr>
      <w:r>
        <w:rPr>
          <w:rFonts w:ascii="Arial" w:hAnsi="Arial" w:cs="Arial"/>
          <w:sz w:val="24"/>
          <w:szCs w:val="24"/>
          <w:lang w:val="es-ES"/>
        </w:rPr>
        <w:lastRenderedPageBreak/>
        <w:t xml:space="preserve">Se buscaron y seleccionaron en el software los algoritmos básicos que permiten modelar </w:t>
      </w:r>
      <w:r w:rsidR="004D7472">
        <w:rPr>
          <w:rFonts w:ascii="Arial" w:hAnsi="Arial" w:cs="Arial"/>
          <w:sz w:val="24"/>
          <w:szCs w:val="24"/>
          <w:lang w:val="es-ES"/>
        </w:rPr>
        <w:t>cada uno de los componentes d</w:t>
      </w:r>
      <w:r>
        <w:rPr>
          <w:rFonts w:ascii="Arial" w:hAnsi="Arial" w:cs="Arial"/>
          <w:sz w:val="24"/>
          <w:szCs w:val="24"/>
          <w:lang w:val="es-ES"/>
        </w:rPr>
        <w:t>el cálculo del potencial ecoturístico, los cuales se encadenaron en flujos de trabajo.</w:t>
      </w:r>
      <w:r w:rsidR="00B429EB">
        <w:rPr>
          <w:rFonts w:ascii="Arial" w:hAnsi="Arial" w:cs="Arial"/>
          <w:sz w:val="24"/>
          <w:szCs w:val="24"/>
          <w:lang w:val="es-ES"/>
        </w:rPr>
        <w:t xml:space="preserve"> En la siguiente figura se </w:t>
      </w:r>
      <w:r w:rsidR="005143C8">
        <w:rPr>
          <w:rFonts w:ascii="Arial" w:hAnsi="Arial" w:cs="Arial"/>
          <w:sz w:val="24"/>
          <w:szCs w:val="24"/>
          <w:lang w:val="es-ES"/>
        </w:rPr>
        <w:t>muestra</w:t>
      </w:r>
      <w:r w:rsidR="00B429EB">
        <w:rPr>
          <w:rFonts w:ascii="Arial" w:hAnsi="Arial" w:cs="Arial"/>
          <w:sz w:val="24"/>
          <w:szCs w:val="24"/>
          <w:lang w:val="es-ES"/>
        </w:rPr>
        <w:t xml:space="preserve"> el eje</w:t>
      </w:r>
      <w:r w:rsidR="005143C8">
        <w:rPr>
          <w:rFonts w:ascii="Arial" w:hAnsi="Arial" w:cs="Arial"/>
          <w:sz w:val="24"/>
          <w:szCs w:val="24"/>
          <w:lang w:val="es-ES"/>
        </w:rPr>
        <w:t>mplo de la Naturalidad.</w:t>
      </w:r>
    </w:p>
    <w:p w14:paraId="185569F6" w14:textId="5AD1F23B" w:rsidR="00AF3EE3" w:rsidRDefault="00AF3EE3" w:rsidP="0042798A">
      <w:pPr>
        <w:spacing w:line="240" w:lineRule="auto"/>
        <w:jc w:val="both"/>
        <w:rPr>
          <w:rFonts w:ascii="Arial" w:hAnsi="Arial" w:cs="Arial"/>
          <w:sz w:val="24"/>
          <w:szCs w:val="24"/>
          <w:lang w:val="es-ES"/>
        </w:rPr>
      </w:pPr>
      <w:r>
        <w:rPr>
          <w:rFonts w:ascii="Arial" w:hAnsi="Arial" w:cs="Arial"/>
          <w:noProof/>
          <w:sz w:val="24"/>
          <w:szCs w:val="24"/>
          <w:lang w:val="es-ES" w:eastAsia="es-ES"/>
        </w:rPr>
        <w:drawing>
          <wp:inline distT="0" distB="0" distL="0" distR="0" wp14:anchorId="4346A756" wp14:editId="549AE5BF">
            <wp:extent cx="2943886" cy="3207327"/>
            <wp:effectExtent l="0" t="0" r="8890" b="0"/>
            <wp:docPr id="11157811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81162" name="Picture 1115781162"/>
                    <pic:cNvPicPr/>
                  </pic:nvPicPr>
                  <pic:blipFill rotWithShape="1">
                    <a:blip r:embed="rId12" cstate="print">
                      <a:extLst>
                        <a:ext uri="{28A0092B-C50C-407E-A947-70E740481C1C}">
                          <a14:useLocalDpi xmlns:a14="http://schemas.microsoft.com/office/drawing/2010/main" val="0"/>
                        </a:ext>
                      </a:extLst>
                    </a:blip>
                    <a:srcRect l="23785"/>
                    <a:stretch/>
                  </pic:blipFill>
                  <pic:spPr bwMode="auto">
                    <a:xfrm>
                      <a:off x="0" y="0"/>
                      <a:ext cx="2967529" cy="3233086"/>
                    </a:xfrm>
                    <a:prstGeom prst="rect">
                      <a:avLst/>
                    </a:prstGeom>
                    <a:ln>
                      <a:noFill/>
                    </a:ln>
                    <a:extLst>
                      <a:ext uri="{53640926-AAD7-44D8-BBD7-CCE9431645EC}">
                        <a14:shadowObscured xmlns:a14="http://schemas.microsoft.com/office/drawing/2010/main"/>
                      </a:ext>
                    </a:extLst>
                  </pic:spPr>
                </pic:pic>
              </a:graphicData>
            </a:graphic>
          </wp:inline>
        </w:drawing>
      </w:r>
    </w:p>
    <w:p w14:paraId="75034997" w14:textId="5A5144D7" w:rsidR="00B429EB" w:rsidRDefault="00B429EB" w:rsidP="0042798A">
      <w:pPr>
        <w:spacing w:line="240" w:lineRule="auto"/>
        <w:jc w:val="both"/>
        <w:rPr>
          <w:rFonts w:ascii="Arial" w:hAnsi="Arial" w:cs="Arial"/>
          <w:sz w:val="24"/>
          <w:szCs w:val="24"/>
          <w:lang w:val="es-ES"/>
        </w:rPr>
      </w:pPr>
      <w:r>
        <w:rPr>
          <w:rFonts w:ascii="Arial" w:hAnsi="Arial" w:cs="Arial"/>
          <w:sz w:val="24"/>
          <w:szCs w:val="24"/>
          <w:lang w:val="es-ES"/>
        </w:rPr>
        <w:t>Fig 4. Flujo de trabajo para calcular la Naturalidad</w:t>
      </w:r>
    </w:p>
    <w:p w14:paraId="7C87C533" w14:textId="6199AB4F" w:rsidR="00597C25" w:rsidRDefault="00597C25" w:rsidP="0042798A">
      <w:pPr>
        <w:spacing w:line="240" w:lineRule="auto"/>
        <w:jc w:val="both"/>
        <w:rPr>
          <w:rFonts w:ascii="Arial" w:hAnsi="Arial" w:cs="Arial"/>
          <w:sz w:val="24"/>
          <w:szCs w:val="24"/>
          <w:lang w:val="es-ES"/>
        </w:rPr>
      </w:pPr>
      <w:r>
        <w:rPr>
          <w:rFonts w:ascii="Arial" w:hAnsi="Arial" w:cs="Arial"/>
          <w:sz w:val="24"/>
          <w:szCs w:val="24"/>
          <w:lang w:val="es-ES"/>
        </w:rPr>
        <w:t xml:space="preserve">Cada flujo de trabajo para determinar un componente constituye un modelo de geoprocesamiento parcial, cuyo resultado va a alimentar a otro modelo hasta llegar a la fórmula principal para calcular el </w:t>
      </w:r>
      <w:r w:rsidR="00F100D6">
        <w:rPr>
          <w:rFonts w:ascii="Arial" w:hAnsi="Arial" w:cs="Arial"/>
          <w:sz w:val="24"/>
          <w:szCs w:val="24"/>
          <w:lang w:val="es-ES"/>
        </w:rPr>
        <w:t>P</w:t>
      </w:r>
      <w:r>
        <w:rPr>
          <w:rFonts w:ascii="Arial" w:hAnsi="Arial" w:cs="Arial"/>
          <w:sz w:val="24"/>
          <w:szCs w:val="24"/>
          <w:lang w:val="es-ES"/>
        </w:rPr>
        <w:t xml:space="preserve">otencial </w:t>
      </w:r>
      <w:r w:rsidR="00F100D6">
        <w:rPr>
          <w:rFonts w:ascii="Arial" w:hAnsi="Arial" w:cs="Arial"/>
          <w:sz w:val="24"/>
          <w:szCs w:val="24"/>
          <w:lang w:val="es-ES"/>
        </w:rPr>
        <w:t>Ec</w:t>
      </w:r>
      <w:r>
        <w:rPr>
          <w:rFonts w:ascii="Arial" w:hAnsi="Arial" w:cs="Arial"/>
          <w:sz w:val="24"/>
          <w:szCs w:val="24"/>
          <w:lang w:val="es-ES"/>
        </w:rPr>
        <w:t>oturístico.</w:t>
      </w:r>
      <w:r w:rsidR="00FD1F1B">
        <w:rPr>
          <w:rFonts w:ascii="Arial" w:hAnsi="Arial" w:cs="Arial"/>
          <w:sz w:val="24"/>
          <w:szCs w:val="24"/>
          <w:lang w:val="es-ES"/>
        </w:rPr>
        <w:t xml:space="preserve"> </w:t>
      </w:r>
      <w:r w:rsidR="00684AA6">
        <w:rPr>
          <w:rFonts w:ascii="Arial" w:hAnsi="Arial" w:cs="Arial"/>
          <w:sz w:val="24"/>
          <w:szCs w:val="24"/>
          <w:lang w:val="es-ES"/>
        </w:rPr>
        <w:t>Quedó estructurado de la siguiente manera:</w:t>
      </w:r>
    </w:p>
    <w:p w14:paraId="4A003013" w14:textId="743945FB" w:rsidR="00597C25" w:rsidRDefault="00FD1F1B" w:rsidP="0042798A">
      <w:pPr>
        <w:spacing w:line="240" w:lineRule="auto"/>
        <w:jc w:val="both"/>
        <w:rPr>
          <w:rFonts w:ascii="Arial" w:hAnsi="Arial" w:cs="Arial"/>
          <w:sz w:val="24"/>
          <w:szCs w:val="24"/>
          <w:lang w:val="es-ES"/>
        </w:rPr>
      </w:pPr>
      <w:r>
        <w:rPr>
          <w:rFonts w:ascii="Arial" w:hAnsi="Arial" w:cs="Arial"/>
          <w:noProof/>
          <w:sz w:val="24"/>
          <w:szCs w:val="24"/>
          <w:lang w:val="es-ES" w:eastAsia="es-ES"/>
        </w:rPr>
        <w:drawing>
          <wp:inline distT="0" distB="0" distL="0" distR="0" wp14:anchorId="543E9356" wp14:editId="453F42EB">
            <wp:extent cx="2634022" cy="2999509"/>
            <wp:effectExtent l="0" t="0" r="0" b="0"/>
            <wp:docPr id="11660283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28391" name="Picture 1166028391"/>
                    <pic:cNvPicPr/>
                  </pic:nvPicPr>
                  <pic:blipFill>
                    <a:blip r:embed="rId13">
                      <a:extLst>
                        <a:ext uri="{28A0092B-C50C-407E-A947-70E740481C1C}">
                          <a14:useLocalDpi xmlns:a14="http://schemas.microsoft.com/office/drawing/2010/main" val="0"/>
                        </a:ext>
                      </a:extLst>
                    </a:blip>
                    <a:stretch>
                      <a:fillRect/>
                    </a:stretch>
                  </pic:blipFill>
                  <pic:spPr>
                    <a:xfrm>
                      <a:off x="0" y="0"/>
                      <a:ext cx="2664417" cy="3034122"/>
                    </a:xfrm>
                    <a:prstGeom prst="rect">
                      <a:avLst/>
                    </a:prstGeom>
                  </pic:spPr>
                </pic:pic>
              </a:graphicData>
            </a:graphic>
          </wp:inline>
        </w:drawing>
      </w:r>
    </w:p>
    <w:p w14:paraId="1CD1D71F" w14:textId="3A308EB1" w:rsidR="00684AA6" w:rsidRDefault="00684AA6" w:rsidP="0042798A">
      <w:pPr>
        <w:spacing w:line="240" w:lineRule="auto"/>
        <w:jc w:val="both"/>
        <w:rPr>
          <w:rFonts w:ascii="Arial" w:hAnsi="Arial" w:cs="Arial"/>
          <w:sz w:val="24"/>
          <w:szCs w:val="24"/>
          <w:lang w:val="es-ES"/>
        </w:rPr>
      </w:pPr>
      <w:r>
        <w:rPr>
          <w:rFonts w:ascii="Arial" w:hAnsi="Arial" w:cs="Arial"/>
          <w:sz w:val="24"/>
          <w:szCs w:val="24"/>
          <w:lang w:val="es-ES"/>
        </w:rPr>
        <w:lastRenderedPageBreak/>
        <w:t xml:space="preserve">Fig. 5 Modelo de geoprocesamiento principal para determinar el </w:t>
      </w:r>
      <w:r w:rsidR="00B84A24">
        <w:rPr>
          <w:rFonts w:ascii="Arial" w:hAnsi="Arial" w:cs="Arial"/>
          <w:sz w:val="24"/>
          <w:szCs w:val="24"/>
          <w:lang w:val="es-ES"/>
        </w:rPr>
        <w:t>P</w:t>
      </w:r>
      <w:r>
        <w:rPr>
          <w:rFonts w:ascii="Arial" w:hAnsi="Arial" w:cs="Arial"/>
          <w:sz w:val="24"/>
          <w:szCs w:val="24"/>
          <w:lang w:val="es-ES"/>
        </w:rPr>
        <w:t xml:space="preserve">otencial </w:t>
      </w:r>
      <w:r w:rsidR="00B84A24">
        <w:rPr>
          <w:rFonts w:ascii="Arial" w:hAnsi="Arial" w:cs="Arial"/>
          <w:sz w:val="24"/>
          <w:szCs w:val="24"/>
          <w:lang w:val="es-ES"/>
        </w:rPr>
        <w:t>E</w:t>
      </w:r>
      <w:r>
        <w:rPr>
          <w:rFonts w:ascii="Arial" w:hAnsi="Arial" w:cs="Arial"/>
          <w:sz w:val="24"/>
          <w:szCs w:val="24"/>
          <w:lang w:val="es-ES"/>
        </w:rPr>
        <w:t>coturístico y modelos de geoprocesamientos parciales para calcular cada uno de sus componentes.</w:t>
      </w:r>
    </w:p>
    <w:p w14:paraId="2FCDE691" w14:textId="4DB3A22D" w:rsidR="00684AA6" w:rsidRDefault="00684AA6" w:rsidP="00FD715C">
      <w:pPr>
        <w:spacing w:after="240" w:line="240" w:lineRule="auto"/>
        <w:jc w:val="both"/>
        <w:rPr>
          <w:rFonts w:ascii="Arial" w:hAnsi="Arial" w:cs="Arial"/>
          <w:sz w:val="24"/>
          <w:szCs w:val="24"/>
          <w:lang w:val="es-ES"/>
        </w:rPr>
      </w:pPr>
      <w:r>
        <w:rPr>
          <w:rFonts w:ascii="Arial" w:hAnsi="Arial" w:cs="Arial"/>
          <w:sz w:val="24"/>
          <w:szCs w:val="24"/>
          <w:lang w:val="es-ES"/>
        </w:rPr>
        <w:t>El uso de los modelos de geoprocesamiento facilitó el manejo y la organización del gran número de variables y fórmulas implicadas en esta metodología.</w:t>
      </w:r>
    </w:p>
    <w:p w14:paraId="6CE186B7" w14:textId="77777777" w:rsidR="000A411C" w:rsidRDefault="000A411C">
      <w:pPr>
        <w:rPr>
          <w:rFonts w:ascii="Arial" w:hAnsi="Arial" w:cs="Arial"/>
          <w:b/>
          <w:bCs/>
          <w:sz w:val="24"/>
          <w:szCs w:val="24"/>
          <w:lang w:val="es-ES"/>
        </w:rPr>
      </w:pPr>
      <w:r>
        <w:rPr>
          <w:rFonts w:ascii="Arial" w:hAnsi="Arial" w:cs="Arial"/>
          <w:b/>
          <w:bCs/>
          <w:sz w:val="24"/>
          <w:szCs w:val="24"/>
          <w:lang w:val="es-ES"/>
        </w:rPr>
        <w:br w:type="page"/>
      </w:r>
    </w:p>
    <w:p w14:paraId="757FAC91" w14:textId="216CFAE2" w:rsidR="00FD715C" w:rsidRPr="00FD715C" w:rsidRDefault="008A49BC" w:rsidP="00FD715C">
      <w:pPr>
        <w:spacing w:line="240" w:lineRule="auto"/>
        <w:jc w:val="both"/>
        <w:rPr>
          <w:rFonts w:ascii="Arial" w:hAnsi="Arial" w:cs="Arial"/>
          <w:b/>
          <w:bCs/>
          <w:sz w:val="24"/>
          <w:szCs w:val="24"/>
          <w:lang w:val="es-ES"/>
        </w:rPr>
      </w:pPr>
      <w:r w:rsidRPr="00FD715C">
        <w:rPr>
          <w:rFonts w:ascii="Arial" w:hAnsi="Arial" w:cs="Arial"/>
          <w:b/>
          <w:bCs/>
          <w:sz w:val="24"/>
          <w:szCs w:val="24"/>
          <w:lang w:val="es-ES"/>
        </w:rPr>
        <w:lastRenderedPageBreak/>
        <w:t>Conclusiones</w:t>
      </w:r>
    </w:p>
    <w:p w14:paraId="03A150CA" w14:textId="62D820A0" w:rsidR="00F100D6" w:rsidRDefault="00B33C55" w:rsidP="00FD715C">
      <w:pPr>
        <w:spacing w:line="240" w:lineRule="auto"/>
        <w:jc w:val="both"/>
        <w:rPr>
          <w:rFonts w:ascii="Arial" w:hAnsi="Arial" w:cs="Arial"/>
          <w:sz w:val="24"/>
          <w:szCs w:val="24"/>
          <w:lang w:val="es-ES"/>
        </w:rPr>
      </w:pPr>
      <w:r>
        <w:rPr>
          <w:rFonts w:ascii="Arial" w:hAnsi="Arial" w:cs="Arial"/>
          <w:sz w:val="24"/>
          <w:szCs w:val="24"/>
          <w:lang w:val="es-ES"/>
        </w:rPr>
        <w:t xml:space="preserve">La </w:t>
      </w:r>
      <w:r w:rsidR="00886554">
        <w:rPr>
          <w:rFonts w:ascii="Arial" w:hAnsi="Arial" w:cs="Arial"/>
          <w:sz w:val="24"/>
          <w:szCs w:val="24"/>
          <w:lang w:val="es-ES"/>
        </w:rPr>
        <w:t>gener</w:t>
      </w:r>
      <w:r>
        <w:rPr>
          <w:rFonts w:ascii="Arial" w:hAnsi="Arial" w:cs="Arial"/>
          <w:sz w:val="24"/>
          <w:szCs w:val="24"/>
          <w:lang w:val="es-ES"/>
        </w:rPr>
        <w:t>ación</w:t>
      </w:r>
      <w:r w:rsidR="00886554">
        <w:rPr>
          <w:rFonts w:ascii="Arial" w:hAnsi="Arial" w:cs="Arial"/>
          <w:sz w:val="24"/>
          <w:szCs w:val="24"/>
          <w:lang w:val="es-ES"/>
        </w:rPr>
        <w:t xml:space="preserve"> </w:t>
      </w:r>
      <w:r>
        <w:rPr>
          <w:rFonts w:ascii="Arial" w:hAnsi="Arial" w:cs="Arial"/>
          <w:sz w:val="24"/>
          <w:szCs w:val="24"/>
          <w:lang w:val="es-ES"/>
        </w:rPr>
        <w:t>d</w:t>
      </w:r>
      <w:r w:rsidR="00886554">
        <w:rPr>
          <w:rFonts w:ascii="Arial" w:hAnsi="Arial" w:cs="Arial"/>
          <w:sz w:val="24"/>
          <w:szCs w:val="24"/>
          <w:lang w:val="es-ES"/>
        </w:rPr>
        <w:t xml:space="preserve">el modelo de geoprocesamiento para calcular el índice de Potencial </w:t>
      </w:r>
      <w:r w:rsidR="000A411C">
        <w:rPr>
          <w:rFonts w:ascii="Arial" w:hAnsi="Arial" w:cs="Arial"/>
          <w:sz w:val="24"/>
          <w:szCs w:val="24"/>
          <w:lang w:val="es-ES"/>
        </w:rPr>
        <w:t>Ecoturístico</w:t>
      </w:r>
      <w:r w:rsidR="00F13E3E">
        <w:rPr>
          <w:rFonts w:ascii="Arial" w:hAnsi="Arial" w:cs="Arial"/>
          <w:sz w:val="24"/>
          <w:szCs w:val="24"/>
          <w:lang w:val="es-ES"/>
        </w:rPr>
        <w:t xml:space="preserve"> </w:t>
      </w:r>
      <w:r>
        <w:rPr>
          <w:rFonts w:ascii="Arial" w:hAnsi="Arial" w:cs="Arial"/>
          <w:sz w:val="24"/>
          <w:szCs w:val="24"/>
          <w:lang w:val="es-ES"/>
        </w:rPr>
        <w:t>demostró que</w:t>
      </w:r>
      <w:r w:rsidR="00F100D6">
        <w:rPr>
          <w:rFonts w:ascii="Arial" w:hAnsi="Arial" w:cs="Arial"/>
          <w:sz w:val="24"/>
          <w:szCs w:val="24"/>
          <w:lang w:val="es-ES"/>
        </w:rPr>
        <w:t>:</w:t>
      </w:r>
    </w:p>
    <w:p w14:paraId="0E5C58CF" w14:textId="00620667" w:rsidR="00B00526" w:rsidRPr="00624282" w:rsidRDefault="00F100D6" w:rsidP="00624282">
      <w:pPr>
        <w:pStyle w:val="Prrafodelista"/>
        <w:numPr>
          <w:ilvl w:val="0"/>
          <w:numId w:val="8"/>
        </w:numPr>
        <w:spacing w:line="240" w:lineRule="auto"/>
        <w:jc w:val="both"/>
        <w:rPr>
          <w:rFonts w:ascii="Arial" w:hAnsi="Arial" w:cs="Arial"/>
          <w:sz w:val="24"/>
          <w:szCs w:val="24"/>
          <w:lang w:val="es-ES"/>
        </w:rPr>
      </w:pPr>
      <w:bookmarkStart w:id="2" w:name="_Hlk176332309"/>
      <w:r w:rsidRPr="00624282">
        <w:rPr>
          <w:rFonts w:ascii="Arial" w:hAnsi="Arial" w:cs="Arial"/>
          <w:sz w:val="24"/>
          <w:szCs w:val="24"/>
          <w:lang w:val="es-ES"/>
        </w:rPr>
        <w:t>Qued</w:t>
      </w:r>
      <w:r w:rsidR="00B33C55">
        <w:rPr>
          <w:rFonts w:ascii="Arial" w:hAnsi="Arial" w:cs="Arial"/>
          <w:sz w:val="24"/>
          <w:szCs w:val="24"/>
          <w:lang w:val="es-ES"/>
        </w:rPr>
        <w:t>ó</w:t>
      </w:r>
      <w:r w:rsidRPr="00624282">
        <w:rPr>
          <w:rFonts w:ascii="Arial" w:hAnsi="Arial" w:cs="Arial"/>
          <w:sz w:val="24"/>
          <w:szCs w:val="24"/>
          <w:lang w:val="es-ES"/>
        </w:rPr>
        <w:t xml:space="preserve"> bien estructurada una herramienta que implementa en el software QGIS la obtención directa del </w:t>
      </w:r>
      <w:r w:rsidR="00860415" w:rsidRPr="00624282">
        <w:rPr>
          <w:rFonts w:ascii="Arial" w:hAnsi="Arial" w:cs="Arial"/>
          <w:sz w:val="24"/>
          <w:szCs w:val="24"/>
          <w:lang w:val="es-ES"/>
        </w:rPr>
        <w:t>P</w:t>
      </w:r>
      <w:r w:rsidRPr="00624282">
        <w:rPr>
          <w:rFonts w:ascii="Arial" w:hAnsi="Arial" w:cs="Arial"/>
          <w:sz w:val="24"/>
          <w:szCs w:val="24"/>
          <w:lang w:val="es-ES"/>
        </w:rPr>
        <w:t>otencial Ecoturístico a partir de l</w:t>
      </w:r>
      <w:r w:rsidR="003F067B" w:rsidRPr="00624282">
        <w:rPr>
          <w:rFonts w:ascii="Arial" w:hAnsi="Arial" w:cs="Arial"/>
          <w:sz w:val="24"/>
          <w:szCs w:val="24"/>
          <w:lang w:val="es-ES"/>
        </w:rPr>
        <w:t>o</w:t>
      </w:r>
      <w:r w:rsidRPr="00624282">
        <w:rPr>
          <w:rFonts w:ascii="Arial" w:hAnsi="Arial" w:cs="Arial"/>
          <w:sz w:val="24"/>
          <w:szCs w:val="24"/>
          <w:lang w:val="es-ES"/>
        </w:rPr>
        <w:t>s</w:t>
      </w:r>
      <w:r w:rsidR="003F067B" w:rsidRPr="00624282">
        <w:rPr>
          <w:rFonts w:ascii="Arial" w:hAnsi="Arial" w:cs="Arial"/>
          <w:sz w:val="24"/>
          <w:szCs w:val="24"/>
          <w:lang w:val="es-ES"/>
        </w:rPr>
        <w:t xml:space="preserve"> componentes y</w:t>
      </w:r>
      <w:r w:rsidRPr="00624282">
        <w:rPr>
          <w:rFonts w:ascii="Arial" w:hAnsi="Arial" w:cs="Arial"/>
          <w:sz w:val="24"/>
          <w:szCs w:val="24"/>
          <w:lang w:val="es-ES"/>
        </w:rPr>
        <w:t xml:space="preserve"> variables de entrada.</w:t>
      </w:r>
    </w:p>
    <w:p w14:paraId="7DA86AB8" w14:textId="5919BD11" w:rsidR="00860415" w:rsidRDefault="00952486" w:rsidP="00624282">
      <w:pPr>
        <w:pStyle w:val="Prrafodelista"/>
        <w:numPr>
          <w:ilvl w:val="0"/>
          <w:numId w:val="8"/>
        </w:numPr>
        <w:spacing w:line="240" w:lineRule="auto"/>
        <w:jc w:val="both"/>
        <w:rPr>
          <w:rFonts w:ascii="Arial" w:hAnsi="Arial" w:cs="Arial"/>
          <w:sz w:val="24"/>
          <w:szCs w:val="24"/>
          <w:lang w:val="es-ES"/>
        </w:rPr>
      </w:pPr>
      <w:r>
        <w:rPr>
          <w:rFonts w:ascii="Arial" w:hAnsi="Arial" w:cs="Arial"/>
          <w:sz w:val="24"/>
          <w:szCs w:val="24"/>
          <w:lang w:val="es-ES"/>
        </w:rPr>
        <w:t>Se f</w:t>
      </w:r>
      <w:r w:rsidR="00860415" w:rsidRPr="00624282">
        <w:rPr>
          <w:rFonts w:ascii="Arial" w:hAnsi="Arial" w:cs="Arial"/>
          <w:sz w:val="24"/>
          <w:szCs w:val="24"/>
          <w:lang w:val="es-ES"/>
        </w:rPr>
        <w:t>acilita la organización de las fórmulas necesarias para el cálculo de los componentes del Potencial Ecoturístico</w:t>
      </w:r>
    </w:p>
    <w:p w14:paraId="63615824" w14:textId="63B55297" w:rsidR="00790645" w:rsidRPr="00624282" w:rsidRDefault="00952486" w:rsidP="00790645">
      <w:pPr>
        <w:pStyle w:val="Prrafodelista"/>
        <w:numPr>
          <w:ilvl w:val="0"/>
          <w:numId w:val="8"/>
        </w:numPr>
        <w:spacing w:line="240" w:lineRule="auto"/>
        <w:jc w:val="both"/>
        <w:rPr>
          <w:rFonts w:ascii="Arial" w:hAnsi="Arial" w:cs="Arial"/>
          <w:sz w:val="24"/>
          <w:szCs w:val="24"/>
          <w:lang w:val="es-ES"/>
        </w:rPr>
      </w:pPr>
      <w:r>
        <w:rPr>
          <w:rFonts w:ascii="Arial" w:hAnsi="Arial" w:cs="Arial"/>
          <w:sz w:val="24"/>
          <w:szCs w:val="24"/>
          <w:lang w:val="es-ES"/>
        </w:rPr>
        <w:t>Se a</w:t>
      </w:r>
      <w:r w:rsidR="00790645" w:rsidRPr="00624282">
        <w:rPr>
          <w:rFonts w:ascii="Arial" w:hAnsi="Arial" w:cs="Arial"/>
          <w:sz w:val="24"/>
          <w:szCs w:val="24"/>
          <w:lang w:val="es-ES"/>
        </w:rPr>
        <w:t>horra tiempo de trabajo, ante la necesidad de volver a realizar el cálculo por el cambio de una o más variables.</w:t>
      </w:r>
    </w:p>
    <w:p w14:paraId="44D1738E" w14:textId="11EC6B05" w:rsidR="00F100D6" w:rsidRPr="00624282" w:rsidRDefault="00110E16" w:rsidP="00624282">
      <w:pPr>
        <w:pStyle w:val="Prrafodelista"/>
        <w:numPr>
          <w:ilvl w:val="0"/>
          <w:numId w:val="8"/>
        </w:numPr>
        <w:spacing w:line="240" w:lineRule="auto"/>
        <w:jc w:val="both"/>
        <w:rPr>
          <w:rFonts w:ascii="Arial" w:hAnsi="Arial" w:cs="Arial"/>
          <w:sz w:val="24"/>
          <w:szCs w:val="24"/>
          <w:lang w:val="es-ES"/>
        </w:rPr>
      </w:pPr>
      <w:r>
        <w:rPr>
          <w:rFonts w:ascii="Arial" w:hAnsi="Arial" w:cs="Arial"/>
          <w:sz w:val="24"/>
          <w:szCs w:val="24"/>
          <w:lang w:val="es-ES"/>
        </w:rPr>
        <w:t>Se le f</w:t>
      </w:r>
      <w:r w:rsidR="00F100D6" w:rsidRPr="00624282">
        <w:rPr>
          <w:rFonts w:ascii="Arial" w:hAnsi="Arial" w:cs="Arial"/>
          <w:sz w:val="24"/>
          <w:szCs w:val="24"/>
          <w:lang w:val="es-ES"/>
        </w:rPr>
        <w:t xml:space="preserve">acilita </w:t>
      </w:r>
      <w:r>
        <w:rPr>
          <w:rFonts w:ascii="Arial" w:hAnsi="Arial" w:cs="Arial"/>
          <w:sz w:val="24"/>
          <w:szCs w:val="24"/>
          <w:lang w:val="es-ES"/>
        </w:rPr>
        <w:t>el cálculo</w:t>
      </w:r>
      <w:r w:rsidR="00F100D6" w:rsidRPr="00624282">
        <w:rPr>
          <w:rFonts w:ascii="Arial" w:hAnsi="Arial" w:cs="Arial"/>
          <w:sz w:val="24"/>
          <w:szCs w:val="24"/>
          <w:lang w:val="es-ES"/>
        </w:rPr>
        <w:t xml:space="preserve"> del índice a los que no están especializados en geomática</w:t>
      </w:r>
      <w:r w:rsidR="003F067B" w:rsidRPr="00624282">
        <w:rPr>
          <w:rFonts w:ascii="Arial" w:hAnsi="Arial" w:cs="Arial"/>
          <w:sz w:val="24"/>
          <w:szCs w:val="24"/>
          <w:lang w:val="es-ES"/>
        </w:rPr>
        <w:t>.</w:t>
      </w:r>
    </w:p>
    <w:p w14:paraId="2A000293" w14:textId="7CAB3461" w:rsidR="0008610D" w:rsidRPr="00624282" w:rsidRDefault="0008610D" w:rsidP="00624282">
      <w:pPr>
        <w:pStyle w:val="Prrafodelista"/>
        <w:numPr>
          <w:ilvl w:val="0"/>
          <w:numId w:val="8"/>
        </w:numPr>
        <w:spacing w:line="240" w:lineRule="auto"/>
        <w:jc w:val="both"/>
        <w:rPr>
          <w:rFonts w:ascii="Arial" w:hAnsi="Arial" w:cs="Arial"/>
          <w:sz w:val="24"/>
          <w:szCs w:val="24"/>
          <w:lang w:val="es-ES"/>
        </w:rPr>
      </w:pPr>
      <w:r w:rsidRPr="00624282">
        <w:rPr>
          <w:rFonts w:ascii="Arial" w:hAnsi="Arial" w:cs="Arial"/>
          <w:sz w:val="24"/>
          <w:szCs w:val="24"/>
          <w:lang w:val="es-ES"/>
        </w:rPr>
        <w:t>Permite compartir los flujos de trabajo diseñados con otros especialistas para su implementación y conocimiento.</w:t>
      </w:r>
    </w:p>
    <w:bookmarkEnd w:id="2"/>
    <w:p w14:paraId="7AD3B549" w14:textId="77777777" w:rsidR="000A411C" w:rsidRDefault="000A411C">
      <w:pPr>
        <w:rPr>
          <w:rFonts w:ascii="Arial" w:hAnsi="Arial" w:cs="Arial"/>
          <w:b/>
          <w:bCs/>
          <w:sz w:val="24"/>
          <w:szCs w:val="24"/>
          <w:lang w:val="es-ES"/>
        </w:rPr>
      </w:pPr>
      <w:r>
        <w:rPr>
          <w:rFonts w:ascii="Arial" w:hAnsi="Arial" w:cs="Arial"/>
          <w:b/>
          <w:bCs/>
          <w:sz w:val="24"/>
          <w:szCs w:val="24"/>
          <w:lang w:val="es-ES"/>
        </w:rPr>
        <w:br w:type="page"/>
      </w:r>
    </w:p>
    <w:p w14:paraId="4FE1A020" w14:textId="18687816" w:rsidR="00905D06" w:rsidRDefault="00153E79" w:rsidP="008A49BC">
      <w:pPr>
        <w:spacing w:line="480" w:lineRule="auto"/>
        <w:rPr>
          <w:rFonts w:ascii="Arial" w:hAnsi="Arial" w:cs="Arial"/>
          <w:b/>
          <w:bCs/>
          <w:sz w:val="24"/>
          <w:szCs w:val="24"/>
          <w:lang w:val="es-ES"/>
        </w:rPr>
      </w:pPr>
      <w:r w:rsidRPr="00153E79">
        <w:rPr>
          <w:rFonts w:ascii="Arial" w:hAnsi="Arial" w:cs="Arial"/>
          <w:b/>
          <w:bCs/>
          <w:sz w:val="24"/>
          <w:szCs w:val="24"/>
          <w:lang w:val="es-ES"/>
        </w:rPr>
        <w:lastRenderedPageBreak/>
        <w:t>Bibliografía</w:t>
      </w:r>
    </w:p>
    <w:p w14:paraId="564E929B" w14:textId="342E4209" w:rsidR="00351017" w:rsidRPr="005B38AA" w:rsidRDefault="00351017" w:rsidP="00D80E75">
      <w:pPr>
        <w:pStyle w:val="Prrafodelista"/>
        <w:numPr>
          <w:ilvl w:val="0"/>
          <w:numId w:val="9"/>
        </w:numPr>
        <w:spacing w:line="240" w:lineRule="auto"/>
        <w:jc w:val="both"/>
        <w:rPr>
          <w:rFonts w:ascii="Arial" w:hAnsi="Arial" w:cs="Arial"/>
          <w:sz w:val="24"/>
          <w:szCs w:val="24"/>
          <w:lang w:val="es-ES"/>
        </w:rPr>
      </w:pPr>
      <w:r w:rsidRPr="0064107D">
        <w:rPr>
          <w:rFonts w:ascii="Arial" w:hAnsi="Arial" w:cs="Arial"/>
          <w:sz w:val="24"/>
          <w:szCs w:val="24"/>
          <w:lang w:val="es-ES"/>
        </w:rPr>
        <w:t>Areces</w:t>
      </w:r>
      <w:r w:rsidR="00E3072D" w:rsidRPr="0064107D">
        <w:rPr>
          <w:rFonts w:ascii="Arial" w:hAnsi="Arial" w:cs="Arial"/>
          <w:sz w:val="24"/>
          <w:szCs w:val="24"/>
          <w:lang w:val="es-ES"/>
        </w:rPr>
        <w:t>, A.J; Cejas,F.; Ribot,M. y Salinas,E.</w:t>
      </w:r>
      <w:r w:rsidRPr="0064107D">
        <w:rPr>
          <w:rFonts w:ascii="Arial" w:hAnsi="Arial" w:cs="Arial"/>
          <w:sz w:val="24"/>
          <w:szCs w:val="24"/>
          <w:lang w:val="es-ES"/>
        </w:rPr>
        <w:t xml:space="preserve"> </w:t>
      </w:r>
      <w:r w:rsidR="003310BC">
        <w:rPr>
          <w:rFonts w:ascii="Arial" w:hAnsi="Arial" w:cs="Arial"/>
          <w:sz w:val="24"/>
          <w:szCs w:val="24"/>
          <w:lang w:val="es-ES"/>
        </w:rPr>
        <w:t>,</w:t>
      </w:r>
      <w:r w:rsidR="00D81037">
        <w:rPr>
          <w:rFonts w:ascii="Arial" w:hAnsi="Arial" w:cs="Arial"/>
          <w:sz w:val="24"/>
          <w:szCs w:val="24"/>
          <w:lang w:val="es-ES"/>
        </w:rPr>
        <w:t xml:space="preserve"> </w:t>
      </w:r>
      <w:r w:rsidRPr="0064107D">
        <w:rPr>
          <w:rFonts w:ascii="Arial" w:hAnsi="Arial" w:cs="Arial"/>
          <w:sz w:val="24"/>
          <w:szCs w:val="24"/>
          <w:lang w:val="es-ES"/>
        </w:rPr>
        <w:t>inédito.</w:t>
      </w:r>
      <w:r w:rsidR="00E3072D" w:rsidRPr="0064107D">
        <w:rPr>
          <w:rFonts w:ascii="Arial" w:hAnsi="Arial" w:cs="Arial"/>
          <w:sz w:val="24"/>
          <w:szCs w:val="24"/>
          <w:lang w:val="es-ES"/>
        </w:rPr>
        <w:t xml:space="preserve"> </w:t>
      </w:r>
      <w:r w:rsidR="00E3072D" w:rsidRPr="00E3072D">
        <w:rPr>
          <w:rFonts w:ascii="Arial Narrow" w:hAnsi="Arial Narrow"/>
          <w:sz w:val="28"/>
          <w:szCs w:val="28"/>
          <w:lang w:val="es-ES"/>
        </w:rPr>
        <w:t>Influencia del capital natural y el grado de asimilación antrópica en la valoración del potencial turístico</w:t>
      </w:r>
      <w:r w:rsidR="00E3072D">
        <w:rPr>
          <w:rFonts w:ascii="Arial Narrow" w:hAnsi="Arial Narrow"/>
          <w:sz w:val="28"/>
          <w:szCs w:val="28"/>
          <w:lang w:val="es-ES"/>
        </w:rPr>
        <w:t>.</w:t>
      </w:r>
    </w:p>
    <w:p w14:paraId="3EDC5438" w14:textId="77777777" w:rsidR="005B38AA" w:rsidRPr="005B38AA" w:rsidRDefault="005B38AA" w:rsidP="005B38AA">
      <w:pPr>
        <w:pStyle w:val="Prrafodelista"/>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noProof/>
          <w:sz w:val="24"/>
          <w:szCs w:val="24"/>
          <w:lang w:val="es-ES"/>
        </w:rPr>
      </w:pPr>
      <w:r w:rsidRPr="005B38AA">
        <w:rPr>
          <w:rFonts w:ascii="Arial" w:hAnsi="Arial" w:cs="Arial"/>
          <w:noProof/>
          <w:sz w:val="24"/>
          <w:szCs w:val="24"/>
          <w:lang w:val="es-ES"/>
        </w:rPr>
        <w:t>Estrada, R., Martín, G., Martínez, P., &amp; Capote, R., 2013. Mapa (BD-SIG) de vegetación natural y seminatural de Cuba V.1 sobre Landsat Etm 7 Slc-Off Gap Filled, Circa 2011. La Habana, Cuba: Trabajo presentado en el "IV Congreso sobre Manejo de Ecosistemas y Biodiversidad" de la VIII Convención Internacional sobre Medio Ambiente y Desarrollo.</w:t>
      </w:r>
    </w:p>
    <w:p w14:paraId="039B1CEF" w14:textId="6BADE666" w:rsidR="003350B7" w:rsidRDefault="00EC7A5D" w:rsidP="003350B7">
      <w:pPr>
        <w:pStyle w:val="Prrafodelista"/>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lang w:val="es-ES"/>
        </w:rPr>
      </w:pPr>
      <w:r w:rsidRPr="00EC7A5D">
        <w:rPr>
          <w:rFonts w:ascii="Arial" w:hAnsi="Arial" w:cs="Arial"/>
          <w:sz w:val="24"/>
          <w:szCs w:val="24"/>
          <w:lang w:val="es-ES"/>
        </w:rPr>
        <w:t>ESRI</w:t>
      </w:r>
      <w:r w:rsidR="003310BC">
        <w:rPr>
          <w:rFonts w:ascii="Arial" w:hAnsi="Arial" w:cs="Arial"/>
          <w:sz w:val="24"/>
          <w:szCs w:val="24"/>
          <w:lang w:val="es-ES"/>
        </w:rPr>
        <w:t xml:space="preserve">, </w:t>
      </w:r>
      <w:r>
        <w:rPr>
          <w:rFonts w:ascii="Arial" w:hAnsi="Arial" w:cs="Arial"/>
          <w:sz w:val="24"/>
          <w:szCs w:val="24"/>
          <w:lang w:val="es-ES"/>
        </w:rPr>
        <w:t xml:space="preserve">2024. Construir un modelo de geoprocesamiento-ArcGIS Online. </w:t>
      </w:r>
      <w:hyperlink r:id="rId14" w:history="1">
        <w:r w:rsidR="003350B7" w:rsidRPr="003155E5">
          <w:rPr>
            <w:rStyle w:val="Hipervnculo"/>
            <w:rFonts w:ascii="Arial" w:hAnsi="Arial" w:cs="Arial"/>
            <w:sz w:val="24"/>
            <w:szCs w:val="24"/>
            <w:lang w:val="es-ES"/>
          </w:rPr>
          <w:t>https://pro.arcgis.com</w:t>
        </w:r>
      </w:hyperlink>
      <w:r w:rsidR="003350B7">
        <w:rPr>
          <w:rFonts w:ascii="Arial" w:hAnsi="Arial" w:cs="Arial"/>
          <w:sz w:val="24"/>
          <w:szCs w:val="24"/>
          <w:lang w:val="es-ES"/>
        </w:rPr>
        <w:t xml:space="preserve"> (</w:t>
      </w:r>
      <w:r w:rsidR="003350B7" w:rsidRPr="003350B7">
        <w:rPr>
          <w:rFonts w:ascii="Arial" w:hAnsi="Arial" w:cs="Arial"/>
          <w:sz w:val="24"/>
          <w:szCs w:val="24"/>
          <w:lang w:val="es-ES"/>
        </w:rPr>
        <w:t>(202</w:t>
      </w:r>
      <w:r w:rsidR="003350B7">
        <w:rPr>
          <w:rFonts w:ascii="Arial" w:hAnsi="Arial" w:cs="Arial"/>
          <w:sz w:val="24"/>
          <w:szCs w:val="24"/>
          <w:lang w:val="es-ES"/>
        </w:rPr>
        <w:t>4</w:t>
      </w:r>
      <w:r w:rsidR="003350B7" w:rsidRPr="003350B7">
        <w:rPr>
          <w:rFonts w:ascii="Arial" w:hAnsi="Arial" w:cs="Arial"/>
          <w:sz w:val="24"/>
          <w:szCs w:val="24"/>
          <w:lang w:val="es-ES"/>
        </w:rPr>
        <w:t xml:space="preserve">, septiembre </w:t>
      </w:r>
      <w:r w:rsidR="003350B7">
        <w:rPr>
          <w:rFonts w:ascii="Arial" w:hAnsi="Arial" w:cs="Arial"/>
          <w:sz w:val="24"/>
          <w:szCs w:val="24"/>
          <w:lang w:val="es-ES"/>
        </w:rPr>
        <w:t>1</w:t>
      </w:r>
      <w:r w:rsidR="003350B7" w:rsidRPr="003350B7">
        <w:rPr>
          <w:rFonts w:ascii="Arial" w:hAnsi="Arial" w:cs="Arial"/>
          <w:sz w:val="24"/>
          <w:szCs w:val="24"/>
          <w:lang w:val="es-ES"/>
        </w:rPr>
        <w:t>)</w:t>
      </w:r>
    </w:p>
    <w:p w14:paraId="56E596FD" w14:textId="5A86A9F4" w:rsidR="00C64C7B" w:rsidRDefault="00C64C7B" w:rsidP="003350B7">
      <w:pPr>
        <w:pStyle w:val="Prrafodelista"/>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lang w:val="es-ES"/>
        </w:rPr>
      </w:pPr>
      <w:r>
        <w:rPr>
          <w:rFonts w:ascii="Arial" w:hAnsi="Arial" w:cs="Arial"/>
          <w:sz w:val="24"/>
          <w:szCs w:val="24"/>
          <w:lang w:val="es-ES"/>
        </w:rPr>
        <w:t xml:space="preserve">Ibañez, R.M., 2016. Evaluación del potencial turístico de zonas ejidales con unidades de manejo ambiental. Revista Turydes: Turismo y Desarrollo, 21: en línea. </w:t>
      </w:r>
    </w:p>
    <w:p w14:paraId="3A3B303D" w14:textId="0BB65C9F" w:rsidR="00935AEE" w:rsidRPr="003350B7" w:rsidRDefault="00935AEE" w:rsidP="003350B7">
      <w:pPr>
        <w:pStyle w:val="Prrafodelista"/>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lang w:val="es-ES"/>
        </w:rPr>
      </w:pPr>
      <w:r w:rsidRPr="00935AEE">
        <w:rPr>
          <w:rFonts w:ascii="Arial Narrow" w:hAnsi="Arial Narrow"/>
          <w:sz w:val="28"/>
          <w:szCs w:val="28"/>
          <w:lang w:val="es-ES"/>
        </w:rPr>
        <w:t xml:space="preserve">Salinas, E., Hernández, D. y Licea, J. E. 2010. Análisis de los peligros naturales y antrópicos en destinos turísticos de Cuba. </w:t>
      </w:r>
      <w:r w:rsidRPr="00A41B4A">
        <w:rPr>
          <w:rFonts w:ascii="Arial Narrow" w:hAnsi="Arial Narrow"/>
          <w:i/>
          <w:sz w:val="28"/>
          <w:szCs w:val="28"/>
        </w:rPr>
        <w:t>Gran Tour</w:t>
      </w:r>
      <w:r w:rsidRPr="00A41B4A">
        <w:rPr>
          <w:rFonts w:ascii="Arial Narrow" w:hAnsi="Arial Narrow"/>
          <w:sz w:val="28"/>
          <w:szCs w:val="28"/>
        </w:rPr>
        <w:t>-</w:t>
      </w:r>
      <w:r w:rsidRPr="00A41B4A">
        <w:rPr>
          <w:rFonts w:ascii="Arial Narrow" w:hAnsi="Arial Narrow"/>
          <w:i/>
          <w:sz w:val="28"/>
          <w:szCs w:val="28"/>
        </w:rPr>
        <w:t>Revista de Investigaciones</w:t>
      </w:r>
      <w:r w:rsidRPr="00A41B4A">
        <w:rPr>
          <w:rFonts w:ascii="Arial Narrow" w:hAnsi="Arial Narrow"/>
          <w:sz w:val="28"/>
          <w:szCs w:val="28"/>
        </w:rPr>
        <w:t xml:space="preserve"> </w:t>
      </w:r>
      <w:r w:rsidRPr="00A41B4A">
        <w:rPr>
          <w:rFonts w:ascii="Arial Narrow" w:hAnsi="Arial Narrow"/>
          <w:i/>
          <w:sz w:val="28"/>
          <w:szCs w:val="28"/>
        </w:rPr>
        <w:t>Turísticas</w:t>
      </w:r>
      <w:r w:rsidRPr="00A41B4A">
        <w:rPr>
          <w:rFonts w:ascii="Arial Narrow" w:hAnsi="Arial Narrow"/>
          <w:sz w:val="28"/>
          <w:szCs w:val="28"/>
        </w:rPr>
        <w:t>, 1(1):13-41</w:t>
      </w:r>
    </w:p>
    <w:p w14:paraId="3680FE2C" w14:textId="5304390F" w:rsidR="003350B7" w:rsidRPr="003350B7" w:rsidRDefault="003350B7" w:rsidP="003350B7">
      <w:pPr>
        <w:pStyle w:val="Prrafodelista"/>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lang w:val="es-ES"/>
        </w:rPr>
      </w:pPr>
      <w:r w:rsidRPr="003350B7">
        <w:rPr>
          <w:rFonts w:ascii="Arial" w:hAnsi="Arial" w:cs="Arial"/>
          <w:sz w:val="24"/>
          <w:szCs w:val="24"/>
          <w:lang w:val="es-ES"/>
        </w:rPr>
        <w:t>Sitio oficial de QGIS.,202</w:t>
      </w:r>
      <w:r>
        <w:rPr>
          <w:rFonts w:ascii="Arial" w:hAnsi="Arial" w:cs="Arial"/>
          <w:sz w:val="24"/>
          <w:szCs w:val="24"/>
          <w:lang w:val="es-ES"/>
        </w:rPr>
        <w:t>4</w:t>
      </w:r>
      <w:r w:rsidRPr="003350B7">
        <w:rPr>
          <w:rFonts w:ascii="Arial" w:hAnsi="Arial" w:cs="Arial"/>
          <w:sz w:val="24"/>
          <w:szCs w:val="24"/>
          <w:lang w:val="es-ES"/>
        </w:rPr>
        <w:t>.</w:t>
      </w:r>
      <w:r w:rsidRPr="003350B7">
        <w:rPr>
          <w:rFonts w:ascii="Arial" w:hAnsi="Arial" w:cs="Arial"/>
          <w:i/>
          <w:iCs/>
          <w:sz w:val="24"/>
          <w:szCs w:val="24"/>
          <w:lang w:val="es-ES"/>
        </w:rPr>
        <w:t xml:space="preserve"> Descubre QGIS</w:t>
      </w:r>
      <w:r w:rsidRPr="003350B7">
        <w:rPr>
          <w:rFonts w:ascii="Arial" w:hAnsi="Arial" w:cs="Arial"/>
          <w:sz w:val="24"/>
          <w:szCs w:val="24"/>
          <w:lang w:val="es-ES"/>
        </w:rPr>
        <w:t xml:space="preserve">. </w:t>
      </w:r>
      <w:hyperlink r:id="rId15" w:history="1">
        <w:r w:rsidRPr="003350B7">
          <w:rPr>
            <w:rStyle w:val="Hipervnculo"/>
            <w:rFonts w:ascii="Arial" w:hAnsi="Arial" w:cs="Arial"/>
            <w:sz w:val="24"/>
            <w:szCs w:val="24"/>
            <w:lang w:val="es-ES"/>
          </w:rPr>
          <w:t>https://www.qgis.org/es/site</w:t>
        </w:r>
      </w:hyperlink>
      <w:r w:rsidRPr="003350B7">
        <w:rPr>
          <w:rFonts w:ascii="Arial" w:hAnsi="Arial" w:cs="Arial"/>
          <w:sz w:val="24"/>
          <w:szCs w:val="24"/>
          <w:lang w:val="es-ES"/>
        </w:rPr>
        <w:t xml:space="preserve"> (202</w:t>
      </w:r>
      <w:r>
        <w:rPr>
          <w:rFonts w:ascii="Arial" w:hAnsi="Arial" w:cs="Arial"/>
          <w:sz w:val="24"/>
          <w:szCs w:val="24"/>
          <w:lang w:val="es-ES"/>
        </w:rPr>
        <w:t>4</w:t>
      </w:r>
      <w:r w:rsidRPr="003350B7">
        <w:rPr>
          <w:rFonts w:ascii="Arial" w:hAnsi="Arial" w:cs="Arial"/>
          <w:sz w:val="24"/>
          <w:szCs w:val="24"/>
          <w:lang w:val="es-ES"/>
        </w:rPr>
        <w:t xml:space="preserve">, septiembre </w:t>
      </w:r>
      <w:r>
        <w:rPr>
          <w:rFonts w:ascii="Arial" w:hAnsi="Arial" w:cs="Arial"/>
          <w:sz w:val="24"/>
          <w:szCs w:val="24"/>
          <w:lang w:val="es-ES"/>
        </w:rPr>
        <w:t>1</w:t>
      </w:r>
      <w:r w:rsidRPr="003350B7">
        <w:rPr>
          <w:rFonts w:ascii="Arial" w:hAnsi="Arial" w:cs="Arial"/>
          <w:sz w:val="24"/>
          <w:szCs w:val="24"/>
          <w:lang w:val="es-ES"/>
        </w:rPr>
        <w:t>)</w:t>
      </w:r>
    </w:p>
    <w:p w14:paraId="48225ACB" w14:textId="77777777" w:rsidR="003350B7" w:rsidRPr="003350B7" w:rsidRDefault="003350B7" w:rsidP="003350B7">
      <w:pPr>
        <w:pStyle w:val="Prrafodelista"/>
        <w:numPr>
          <w:ilvl w:val="0"/>
          <w:numId w:val="9"/>
        </w:numPr>
        <w:jc w:val="both"/>
        <w:rPr>
          <w:rFonts w:ascii="Arial Narrow" w:hAnsi="Arial Narrow"/>
          <w:sz w:val="28"/>
          <w:szCs w:val="28"/>
          <w:lang w:val="es-ES"/>
        </w:rPr>
      </w:pPr>
      <w:r w:rsidRPr="003350B7">
        <w:rPr>
          <w:rFonts w:ascii="Arial Narrow" w:hAnsi="Arial Narrow"/>
          <w:sz w:val="28"/>
          <w:szCs w:val="28"/>
          <w:lang w:val="es-ES"/>
        </w:rPr>
        <w:t xml:space="preserve">UNESCO/Gobierno Vasco y Diputación Foral de Vizcaya. 2018. 3.3.1 Recreo. </w:t>
      </w:r>
      <w:r w:rsidRPr="003350B7">
        <w:rPr>
          <w:rFonts w:ascii="Arial Narrow" w:hAnsi="Arial Narrow"/>
          <w:sz w:val="28"/>
          <w:szCs w:val="28"/>
          <w:u w:val="single"/>
          <w:lang w:val="es-ES"/>
        </w:rPr>
        <w:t>En</w:t>
      </w:r>
      <w:r w:rsidRPr="003350B7">
        <w:rPr>
          <w:rFonts w:ascii="Arial Narrow" w:hAnsi="Arial Narrow"/>
          <w:sz w:val="28"/>
          <w:szCs w:val="28"/>
          <w:lang w:val="es-ES"/>
        </w:rPr>
        <w:t xml:space="preserve">: </w:t>
      </w:r>
      <w:r w:rsidRPr="003350B7">
        <w:rPr>
          <w:rFonts w:ascii="Arial Narrow" w:hAnsi="Arial Narrow"/>
          <w:i/>
          <w:sz w:val="28"/>
          <w:szCs w:val="28"/>
          <w:lang w:val="es-ES"/>
        </w:rPr>
        <w:t>Guía metodológica para el cartografiado de los Servicios de los Ecosistemas de Euskadi</w:t>
      </w:r>
      <w:r w:rsidRPr="003350B7">
        <w:rPr>
          <w:rFonts w:ascii="Arial Narrow" w:hAnsi="Arial Narrow"/>
          <w:sz w:val="28"/>
          <w:szCs w:val="28"/>
          <w:lang w:val="es-ES"/>
        </w:rPr>
        <w:t>, págs.36-43.</w:t>
      </w:r>
    </w:p>
    <w:p w14:paraId="48CAB294" w14:textId="77777777" w:rsidR="000A411C" w:rsidRDefault="000A411C">
      <w:pPr>
        <w:rPr>
          <w:rFonts w:ascii="Arial Narrow" w:eastAsia="Calibri" w:hAnsi="Arial Narrow" w:cs="Times New Roman"/>
          <w:sz w:val="28"/>
          <w:szCs w:val="28"/>
          <w:lang w:val="es-ES"/>
        </w:rPr>
      </w:pPr>
      <w:r>
        <w:rPr>
          <w:rFonts w:ascii="Arial Narrow" w:eastAsia="Calibri" w:hAnsi="Arial Narrow" w:cs="Times New Roman"/>
          <w:sz w:val="28"/>
          <w:szCs w:val="28"/>
          <w:lang w:val="es-ES"/>
        </w:rPr>
        <w:br w:type="page"/>
      </w:r>
    </w:p>
    <w:p w14:paraId="42039F93" w14:textId="26DEB4CC" w:rsidR="00905D06" w:rsidRPr="00905D06" w:rsidRDefault="00C32411" w:rsidP="00905D06">
      <w:pPr>
        <w:jc w:val="both"/>
        <w:rPr>
          <w:rFonts w:ascii="Arial Narrow" w:eastAsia="Calibri" w:hAnsi="Arial Narrow" w:cs="Times New Roman"/>
          <w:color w:val="FF0000"/>
          <w:sz w:val="28"/>
          <w:szCs w:val="28"/>
          <w:lang w:val="es-ES"/>
        </w:rPr>
      </w:pPr>
      <w:r>
        <w:rPr>
          <w:rFonts w:ascii="Arial Narrow" w:eastAsia="Calibri" w:hAnsi="Arial Narrow" w:cs="Times New Roman"/>
          <w:sz w:val="28"/>
          <w:szCs w:val="28"/>
          <w:lang w:val="es-ES"/>
        </w:rPr>
        <w:lastRenderedPageBreak/>
        <w:t>Anexo</w:t>
      </w:r>
      <w:r w:rsidR="00905D06" w:rsidRPr="00905D06">
        <w:rPr>
          <w:rFonts w:ascii="Arial Narrow" w:eastAsia="Calibri" w:hAnsi="Arial Narrow" w:cs="Times New Roman"/>
          <w:sz w:val="28"/>
          <w:szCs w:val="28"/>
          <w:lang w:val="es-ES"/>
        </w:rPr>
        <w:t xml:space="preserve"> 1. Algoritmos y acrónimos de las variables que integran la </w:t>
      </w:r>
      <w:r w:rsidR="00905D06" w:rsidRPr="00905D06">
        <w:rPr>
          <w:rFonts w:ascii="Arial Narrow" w:eastAsia="Calibri" w:hAnsi="Arial Narrow" w:cs="Times New Roman"/>
          <w:i/>
          <w:sz w:val="28"/>
          <w:szCs w:val="28"/>
          <w:lang w:val="es-ES"/>
        </w:rPr>
        <w:t xml:space="preserve">Naturalidad </w:t>
      </w:r>
    </w:p>
    <w:tbl>
      <w:tblPr>
        <w:tblStyle w:val="Tablaconcuadrcula"/>
        <w:tblW w:w="9536" w:type="dxa"/>
        <w:tblLook w:val="04A0" w:firstRow="1" w:lastRow="0" w:firstColumn="1" w:lastColumn="0" w:noHBand="0" w:noVBand="1"/>
      </w:tblPr>
      <w:tblGrid>
        <w:gridCol w:w="5304"/>
        <w:gridCol w:w="1289"/>
        <w:gridCol w:w="2943"/>
      </w:tblGrid>
      <w:tr w:rsidR="00905D06" w:rsidRPr="00783127" w14:paraId="3EE85649" w14:textId="77777777" w:rsidTr="00A44D5D">
        <w:trPr>
          <w:trHeight w:val="259"/>
        </w:trPr>
        <w:tc>
          <w:tcPr>
            <w:tcW w:w="5304" w:type="dxa"/>
          </w:tcPr>
          <w:p w14:paraId="200DA644" w14:textId="77777777" w:rsidR="00905D06" w:rsidRPr="00783127" w:rsidRDefault="00905D06" w:rsidP="00AF62E3">
            <w:pPr>
              <w:jc w:val="center"/>
              <w:rPr>
                <w:rFonts w:ascii="Bahnschrift Condensed" w:eastAsia="Calibri" w:hAnsi="Bahnschrift Condensed" w:cs="Times New Roman"/>
                <w:sz w:val="28"/>
                <w:szCs w:val="28"/>
              </w:rPr>
            </w:pPr>
            <w:r w:rsidRPr="00783127">
              <w:rPr>
                <w:rFonts w:ascii="Bahnschrift Condensed" w:eastAsia="Calibri" w:hAnsi="Bahnschrift Condensed" w:cs="Times New Roman"/>
                <w:sz w:val="28"/>
                <w:szCs w:val="28"/>
              </w:rPr>
              <w:t>ALGORITMOS</w:t>
            </w:r>
          </w:p>
        </w:tc>
        <w:tc>
          <w:tcPr>
            <w:tcW w:w="1289" w:type="dxa"/>
          </w:tcPr>
          <w:p w14:paraId="46B04CB4" w14:textId="77777777" w:rsidR="00905D06" w:rsidRPr="00783127" w:rsidRDefault="00905D06" w:rsidP="00AF62E3">
            <w:pPr>
              <w:rPr>
                <w:rFonts w:ascii="Bahnschrift Condensed" w:eastAsia="Calibri" w:hAnsi="Bahnschrift Condensed" w:cs="Times New Roman"/>
                <w:sz w:val="28"/>
                <w:szCs w:val="28"/>
              </w:rPr>
            </w:pPr>
            <w:r w:rsidRPr="00783127">
              <w:rPr>
                <w:rFonts w:ascii="Bahnschrift Condensed" w:eastAsia="Calibri" w:hAnsi="Bahnschrift Condensed" w:cs="Times New Roman"/>
                <w:sz w:val="28"/>
                <w:szCs w:val="28"/>
              </w:rPr>
              <w:t>Acrónimos</w:t>
            </w:r>
          </w:p>
        </w:tc>
        <w:tc>
          <w:tcPr>
            <w:tcW w:w="2942" w:type="dxa"/>
          </w:tcPr>
          <w:p w14:paraId="747B7299" w14:textId="77777777" w:rsidR="00905D06" w:rsidRPr="00783127" w:rsidRDefault="00905D06" w:rsidP="00AF62E3">
            <w:pPr>
              <w:jc w:val="center"/>
              <w:rPr>
                <w:rFonts w:ascii="Arial Narrow" w:eastAsia="Calibri" w:hAnsi="Arial Narrow" w:cs="Times New Roman"/>
                <w:sz w:val="28"/>
                <w:szCs w:val="28"/>
              </w:rPr>
            </w:pPr>
            <w:r w:rsidRPr="00783127">
              <w:rPr>
                <w:rFonts w:ascii="Bahnschrift Condensed" w:eastAsia="Calibri" w:hAnsi="Bahnschrift Condensed" w:cs="Times New Roman"/>
                <w:sz w:val="28"/>
                <w:szCs w:val="28"/>
              </w:rPr>
              <w:t>Denominación</w:t>
            </w:r>
          </w:p>
        </w:tc>
      </w:tr>
      <w:tr w:rsidR="00905D06" w:rsidRPr="00783127" w14:paraId="118A78C0" w14:textId="77777777" w:rsidTr="00A44D5D">
        <w:trPr>
          <w:trHeight w:val="191"/>
        </w:trPr>
        <w:tc>
          <w:tcPr>
            <w:tcW w:w="9536" w:type="dxa"/>
            <w:gridSpan w:val="3"/>
          </w:tcPr>
          <w:p w14:paraId="72430E5A" w14:textId="77777777" w:rsidR="00905D06" w:rsidRPr="00783127" w:rsidRDefault="00905D06" w:rsidP="00AF62E3">
            <w:pPr>
              <w:rPr>
                <w:rFonts w:ascii="Arial Narrow" w:eastAsia="Calibri" w:hAnsi="Arial Narrow" w:cs="Times New Roman"/>
                <w:sz w:val="28"/>
                <w:szCs w:val="28"/>
              </w:rPr>
            </w:pPr>
            <w:r w:rsidRPr="00783127">
              <w:rPr>
                <w:rFonts w:ascii="Arial Narrow" w:eastAsia="Calibri" w:hAnsi="Arial Narrow" w:cs="Times New Roman"/>
                <w:b/>
              </w:rPr>
              <w:t>NATURALIDAD</w:t>
            </w:r>
          </w:p>
        </w:tc>
      </w:tr>
      <w:tr w:rsidR="00905D06" w:rsidRPr="00783127" w14:paraId="76B35452" w14:textId="77777777" w:rsidTr="00A44D5D">
        <w:trPr>
          <w:trHeight w:val="241"/>
        </w:trPr>
        <w:tc>
          <w:tcPr>
            <w:tcW w:w="5304" w:type="dxa"/>
            <w:vMerge w:val="restart"/>
            <w:vAlign w:val="center"/>
          </w:tcPr>
          <w:p w14:paraId="08472084" w14:textId="77777777" w:rsidR="00905D06" w:rsidRPr="00D74296" w:rsidRDefault="00905D06" w:rsidP="00AF62E3">
            <w:pPr>
              <w:jc w:val="center"/>
              <w:rPr>
                <w:rFonts w:ascii="Arial Narrow" w:eastAsia="Calibri" w:hAnsi="Arial Narrow" w:cs="Times New Roman"/>
                <w:sz w:val="28"/>
                <w:szCs w:val="28"/>
                <w:lang w:val="pt-PT"/>
              </w:rPr>
            </w:pPr>
            <w:r w:rsidRPr="00D74296">
              <w:rPr>
                <w:rFonts w:ascii="Arial Narrow" w:eastAsia="Calibri" w:hAnsi="Arial Narrow" w:cs="Times New Roman"/>
                <w:sz w:val="28"/>
                <w:szCs w:val="28"/>
                <w:lang w:val="pt-PT"/>
              </w:rPr>
              <w:t>N = (A</w:t>
            </w:r>
            <w:r w:rsidRPr="00D74296">
              <w:rPr>
                <w:rFonts w:ascii="Arial Narrow" w:eastAsia="Calibri" w:hAnsi="Arial Narrow" w:cs="Times New Roman"/>
                <w:sz w:val="24"/>
                <w:szCs w:val="24"/>
                <w:lang w:val="pt-PT"/>
              </w:rPr>
              <w:t>1</w:t>
            </w:r>
            <w:r w:rsidRPr="00D74296">
              <w:rPr>
                <w:rFonts w:ascii="Arial Narrow" w:eastAsia="Calibri" w:hAnsi="Arial Narrow" w:cs="Times New Roman"/>
                <w:sz w:val="28"/>
                <w:szCs w:val="28"/>
                <w:lang w:val="pt-PT"/>
              </w:rPr>
              <w:t>I + A</w:t>
            </w:r>
            <w:r w:rsidRPr="00D74296">
              <w:rPr>
                <w:rFonts w:ascii="Arial Narrow" w:eastAsia="Calibri" w:hAnsi="Arial Narrow" w:cs="Times New Roman"/>
                <w:sz w:val="24"/>
                <w:szCs w:val="24"/>
                <w:lang w:val="pt-PT"/>
              </w:rPr>
              <w:t>2</w:t>
            </w:r>
            <w:r w:rsidRPr="00D74296">
              <w:rPr>
                <w:rFonts w:ascii="Arial Narrow" w:eastAsia="Calibri" w:hAnsi="Arial Narrow" w:cs="Times New Roman"/>
                <w:sz w:val="28"/>
                <w:szCs w:val="28"/>
                <w:lang w:val="pt-PT"/>
              </w:rPr>
              <w:t>PaB + A</w:t>
            </w:r>
            <w:r w:rsidRPr="00D74296">
              <w:rPr>
                <w:rFonts w:ascii="Arial Narrow" w:eastAsia="Calibri" w:hAnsi="Arial Narrow" w:cs="Times New Roman"/>
                <w:sz w:val="24"/>
                <w:szCs w:val="24"/>
                <w:lang w:val="pt-PT"/>
              </w:rPr>
              <w:t>3</w:t>
            </w:r>
            <w:r w:rsidRPr="00D74296">
              <w:rPr>
                <w:rFonts w:ascii="Arial Narrow" w:eastAsia="Calibri" w:hAnsi="Arial Narrow" w:cs="Times New Roman"/>
                <w:sz w:val="28"/>
                <w:szCs w:val="28"/>
                <w:lang w:val="pt-PT"/>
              </w:rPr>
              <w:t>NP) /</w:t>
            </w:r>
            <w:r w:rsidRPr="00783127">
              <w:rPr>
                <w:rFonts w:ascii="Arial Narrow" w:eastAsia="Calibri" w:hAnsi="Arial Narrow" w:cs="Times New Roman"/>
                <w:sz w:val="28"/>
                <w:szCs w:val="28"/>
              </w:rPr>
              <w:t>Σ</w:t>
            </w:r>
            <w:r w:rsidRPr="00D74296">
              <w:rPr>
                <w:rFonts w:ascii="Arial Narrow" w:eastAsia="Calibri" w:hAnsi="Arial Narrow" w:cs="Times New Roman"/>
                <w:sz w:val="28"/>
                <w:szCs w:val="28"/>
                <w:lang w:val="pt-PT"/>
              </w:rPr>
              <w:t>A</w:t>
            </w:r>
            <w:r w:rsidRPr="00D74296">
              <w:rPr>
                <w:rFonts w:ascii="Arial Narrow" w:eastAsia="Calibri" w:hAnsi="Arial Narrow" w:cs="Times New Roman"/>
                <w:sz w:val="24"/>
                <w:szCs w:val="24"/>
                <w:lang w:val="pt-PT"/>
              </w:rPr>
              <w:t>1..3</w:t>
            </w:r>
          </w:p>
          <w:p w14:paraId="2BB7155C"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4"/>
                <w:szCs w:val="24"/>
              </w:rPr>
              <w:t xml:space="preserve">Donde </w:t>
            </w:r>
            <w:r w:rsidRPr="00783127">
              <w:rPr>
                <w:rFonts w:ascii="Arial Narrow" w:eastAsia="Calibri" w:hAnsi="Arial Narrow" w:cs="Times New Roman"/>
                <w:sz w:val="28"/>
                <w:szCs w:val="28"/>
              </w:rPr>
              <w:t>A</w:t>
            </w:r>
            <w:r w:rsidRPr="00783127">
              <w:rPr>
                <w:rFonts w:ascii="Arial Narrow" w:eastAsia="Calibri" w:hAnsi="Arial Narrow" w:cs="Times New Roman"/>
                <w:sz w:val="18"/>
                <w:szCs w:val="18"/>
              </w:rPr>
              <w:t>1</w:t>
            </w:r>
            <w:r w:rsidRPr="00783127">
              <w:rPr>
                <w:rFonts w:ascii="Arial Narrow" w:eastAsia="Calibri" w:hAnsi="Arial Narrow" w:cs="Times New Roman"/>
                <w:sz w:val="28"/>
                <w:szCs w:val="28"/>
              </w:rPr>
              <w:t>=2; A</w:t>
            </w:r>
            <w:r w:rsidRPr="00783127">
              <w:rPr>
                <w:rFonts w:ascii="Arial Narrow" w:eastAsia="Calibri" w:hAnsi="Arial Narrow" w:cs="Times New Roman"/>
                <w:sz w:val="18"/>
                <w:szCs w:val="18"/>
              </w:rPr>
              <w:t>2</w:t>
            </w:r>
            <w:r w:rsidRPr="00783127">
              <w:rPr>
                <w:rFonts w:ascii="Arial Narrow" w:eastAsia="Calibri" w:hAnsi="Arial Narrow" w:cs="Times New Roman"/>
                <w:sz w:val="28"/>
                <w:szCs w:val="28"/>
              </w:rPr>
              <w:t>=5; A</w:t>
            </w:r>
            <w:r w:rsidRPr="00783127">
              <w:rPr>
                <w:rFonts w:ascii="Arial Narrow" w:eastAsia="Calibri" w:hAnsi="Arial Narrow" w:cs="Times New Roman"/>
                <w:sz w:val="18"/>
                <w:szCs w:val="18"/>
              </w:rPr>
              <w:t>3</w:t>
            </w:r>
            <w:r w:rsidRPr="00783127">
              <w:rPr>
                <w:rFonts w:ascii="Arial Narrow" w:eastAsia="Calibri" w:hAnsi="Arial Narrow" w:cs="Times New Roman"/>
                <w:sz w:val="28"/>
                <w:szCs w:val="28"/>
              </w:rPr>
              <w:t>=3</w:t>
            </w:r>
          </w:p>
        </w:tc>
        <w:tc>
          <w:tcPr>
            <w:tcW w:w="1289" w:type="dxa"/>
          </w:tcPr>
          <w:p w14:paraId="29BB471C"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lang w:val="en-US"/>
              </w:rPr>
              <w:t>A</w:t>
            </w:r>
            <w:r w:rsidRPr="00783127">
              <w:rPr>
                <w:rFonts w:ascii="Arial Narrow" w:eastAsia="Calibri" w:hAnsi="Arial Narrow" w:cs="Times New Roman"/>
                <w:sz w:val="16"/>
                <w:szCs w:val="16"/>
                <w:lang w:val="en-US"/>
              </w:rPr>
              <w:t>1….3</w:t>
            </w:r>
          </w:p>
        </w:tc>
        <w:tc>
          <w:tcPr>
            <w:tcW w:w="2942" w:type="dxa"/>
          </w:tcPr>
          <w:p w14:paraId="10A3CB1A" w14:textId="77777777" w:rsidR="00905D06" w:rsidRPr="00783127" w:rsidRDefault="00905D06" w:rsidP="00AF62E3">
            <w:pPr>
              <w:jc w:val="center"/>
              <w:rPr>
                <w:rFonts w:ascii="Arial Narrow" w:eastAsia="Calibri" w:hAnsi="Arial Narrow" w:cs="Times New Roman"/>
                <w:sz w:val="24"/>
                <w:szCs w:val="24"/>
                <w:lang w:val="es-ES_tradnl"/>
              </w:rPr>
            </w:pPr>
            <w:r w:rsidRPr="00783127">
              <w:rPr>
                <w:rFonts w:ascii="Arial Narrow" w:eastAsia="Calibri" w:hAnsi="Arial Narrow" w:cs="Times New Roman"/>
                <w:sz w:val="24"/>
                <w:szCs w:val="24"/>
                <w:lang w:val="es-ES_tradnl"/>
              </w:rPr>
              <w:t xml:space="preserve">Coeficientes de </w:t>
            </w:r>
            <w:r w:rsidRPr="00783127">
              <w:rPr>
                <w:rFonts w:ascii="Arial Narrow" w:eastAsia="Calibri" w:hAnsi="Arial Narrow" w:cs="Times New Roman"/>
                <w:sz w:val="24"/>
                <w:szCs w:val="24"/>
              </w:rPr>
              <w:t>ponderación</w:t>
            </w:r>
          </w:p>
        </w:tc>
      </w:tr>
      <w:tr w:rsidR="00905D06" w:rsidRPr="00783127" w14:paraId="63037C96" w14:textId="77777777" w:rsidTr="00A44D5D">
        <w:trPr>
          <w:trHeight w:val="110"/>
        </w:trPr>
        <w:tc>
          <w:tcPr>
            <w:tcW w:w="5304" w:type="dxa"/>
            <w:vMerge/>
          </w:tcPr>
          <w:p w14:paraId="58B6D09D" w14:textId="77777777" w:rsidR="00905D06" w:rsidRPr="00783127" w:rsidRDefault="00905D06" w:rsidP="00AF62E3">
            <w:pPr>
              <w:jc w:val="center"/>
              <w:rPr>
                <w:rFonts w:ascii="Arial Narrow" w:eastAsia="Calibri" w:hAnsi="Arial Narrow" w:cs="Times New Roman"/>
                <w:sz w:val="28"/>
                <w:szCs w:val="28"/>
              </w:rPr>
            </w:pPr>
          </w:p>
        </w:tc>
        <w:tc>
          <w:tcPr>
            <w:tcW w:w="1289" w:type="dxa"/>
          </w:tcPr>
          <w:p w14:paraId="786DF691"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lang w:val="en-US"/>
              </w:rPr>
              <w:t>I</w:t>
            </w:r>
          </w:p>
        </w:tc>
        <w:tc>
          <w:tcPr>
            <w:tcW w:w="2942" w:type="dxa"/>
          </w:tcPr>
          <w:p w14:paraId="2D990938" w14:textId="77777777" w:rsidR="00905D06" w:rsidRPr="00783127" w:rsidRDefault="00905D06" w:rsidP="00AF62E3">
            <w:pPr>
              <w:jc w:val="center"/>
              <w:rPr>
                <w:rFonts w:ascii="Arial Narrow" w:eastAsia="Calibri" w:hAnsi="Arial Narrow" w:cs="Times New Roman"/>
                <w:sz w:val="24"/>
                <w:szCs w:val="24"/>
                <w:lang w:val="es-ES_tradnl"/>
              </w:rPr>
            </w:pPr>
            <w:r w:rsidRPr="00783127">
              <w:rPr>
                <w:rFonts w:ascii="Arial Narrow" w:eastAsia="Calibri" w:hAnsi="Arial Narrow" w:cs="Times New Roman"/>
                <w:sz w:val="24"/>
                <w:szCs w:val="24"/>
              </w:rPr>
              <w:t>Integridad</w:t>
            </w:r>
          </w:p>
        </w:tc>
      </w:tr>
      <w:tr w:rsidR="00905D06" w:rsidRPr="00783127" w14:paraId="7E104898" w14:textId="77777777" w:rsidTr="00A44D5D">
        <w:trPr>
          <w:trHeight w:val="110"/>
        </w:trPr>
        <w:tc>
          <w:tcPr>
            <w:tcW w:w="5304" w:type="dxa"/>
            <w:vMerge/>
          </w:tcPr>
          <w:p w14:paraId="17CF7F21" w14:textId="77777777" w:rsidR="00905D06" w:rsidRPr="00783127" w:rsidRDefault="00905D06" w:rsidP="00AF62E3">
            <w:pPr>
              <w:rPr>
                <w:rFonts w:ascii="Arial Narrow" w:eastAsia="Calibri" w:hAnsi="Arial Narrow" w:cs="Times New Roman"/>
                <w:sz w:val="28"/>
                <w:szCs w:val="28"/>
                <w:lang w:val="en-US"/>
              </w:rPr>
            </w:pPr>
          </w:p>
        </w:tc>
        <w:tc>
          <w:tcPr>
            <w:tcW w:w="1289" w:type="dxa"/>
          </w:tcPr>
          <w:p w14:paraId="0E4CD967"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lang w:val="en-US"/>
              </w:rPr>
              <w:t>PaB</w:t>
            </w:r>
          </w:p>
        </w:tc>
        <w:tc>
          <w:tcPr>
            <w:tcW w:w="2942" w:type="dxa"/>
          </w:tcPr>
          <w:p w14:paraId="353CF1AD" w14:textId="77777777" w:rsidR="00905D06" w:rsidRPr="00783127" w:rsidRDefault="00905D06" w:rsidP="00AF62E3">
            <w:pPr>
              <w:jc w:val="center"/>
              <w:rPr>
                <w:rFonts w:ascii="Arial Narrow" w:eastAsia="Calibri" w:hAnsi="Arial Narrow" w:cs="Times New Roman"/>
                <w:sz w:val="24"/>
                <w:szCs w:val="24"/>
                <w:lang w:val="es-ES_tradnl"/>
              </w:rPr>
            </w:pPr>
            <w:r w:rsidRPr="00783127">
              <w:rPr>
                <w:rFonts w:ascii="Arial Narrow" w:eastAsia="Calibri" w:hAnsi="Arial Narrow" w:cs="Times New Roman"/>
                <w:sz w:val="24"/>
                <w:szCs w:val="24"/>
              </w:rPr>
              <w:t>Patrimonio Biótico</w:t>
            </w:r>
          </w:p>
        </w:tc>
      </w:tr>
      <w:tr w:rsidR="00905D06" w:rsidRPr="00783127" w14:paraId="72E4C2B4" w14:textId="77777777" w:rsidTr="00A44D5D">
        <w:trPr>
          <w:trHeight w:val="110"/>
        </w:trPr>
        <w:tc>
          <w:tcPr>
            <w:tcW w:w="5304" w:type="dxa"/>
            <w:vMerge/>
          </w:tcPr>
          <w:p w14:paraId="51BDEBC0" w14:textId="77777777" w:rsidR="00905D06" w:rsidRPr="00783127" w:rsidRDefault="00905D06" w:rsidP="00AF62E3">
            <w:pPr>
              <w:rPr>
                <w:rFonts w:ascii="Arial Narrow" w:eastAsia="Calibri" w:hAnsi="Arial Narrow" w:cs="Times New Roman"/>
                <w:sz w:val="28"/>
                <w:szCs w:val="28"/>
                <w:lang w:val="en-US"/>
              </w:rPr>
            </w:pPr>
          </w:p>
        </w:tc>
        <w:tc>
          <w:tcPr>
            <w:tcW w:w="1289" w:type="dxa"/>
          </w:tcPr>
          <w:p w14:paraId="7E09FA64"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lang w:val="en-US"/>
              </w:rPr>
              <w:t>NP</w:t>
            </w:r>
          </w:p>
        </w:tc>
        <w:tc>
          <w:tcPr>
            <w:tcW w:w="2942" w:type="dxa"/>
          </w:tcPr>
          <w:p w14:paraId="5FD7BFC5" w14:textId="77777777" w:rsidR="00905D06" w:rsidRPr="00783127" w:rsidRDefault="00905D06" w:rsidP="00AF62E3">
            <w:pPr>
              <w:jc w:val="center"/>
              <w:rPr>
                <w:rFonts w:ascii="Arial Narrow" w:eastAsia="Calibri" w:hAnsi="Arial Narrow" w:cs="Times New Roman"/>
                <w:sz w:val="24"/>
                <w:szCs w:val="24"/>
                <w:lang w:val="es-ES_tradnl"/>
              </w:rPr>
            </w:pPr>
            <w:r w:rsidRPr="00783127">
              <w:rPr>
                <w:rFonts w:ascii="Arial Narrow" w:eastAsia="Calibri" w:hAnsi="Arial Narrow" w:cs="Times New Roman"/>
                <w:sz w:val="24"/>
                <w:szCs w:val="24"/>
              </w:rPr>
              <w:t>Nivel de Protección</w:t>
            </w:r>
          </w:p>
        </w:tc>
      </w:tr>
      <w:tr w:rsidR="00905D06" w:rsidRPr="00783127" w14:paraId="3BA9A03E" w14:textId="77777777" w:rsidTr="00A44D5D">
        <w:trPr>
          <w:trHeight w:val="191"/>
        </w:trPr>
        <w:tc>
          <w:tcPr>
            <w:tcW w:w="9536" w:type="dxa"/>
            <w:gridSpan w:val="3"/>
          </w:tcPr>
          <w:p w14:paraId="4D0E60EF" w14:textId="77777777" w:rsidR="00905D06" w:rsidRPr="00783127" w:rsidRDefault="00905D06" w:rsidP="00AF62E3">
            <w:pPr>
              <w:rPr>
                <w:rFonts w:ascii="Arial Narrow" w:eastAsia="Calibri" w:hAnsi="Arial Narrow" w:cs="Times New Roman"/>
                <w:sz w:val="28"/>
                <w:szCs w:val="28"/>
                <w:lang w:val="es-ES_tradnl"/>
              </w:rPr>
            </w:pPr>
            <w:r w:rsidRPr="00783127">
              <w:rPr>
                <w:rFonts w:ascii="Arial Narrow" w:eastAsia="Calibri" w:hAnsi="Arial Narrow" w:cs="Times New Roman"/>
                <w:b/>
              </w:rPr>
              <w:t>INTEGRIDAD</w:t>
            </w:r>
          </w:p>
        </w:tc>
      </w:tr>
      <w:tr w:rsidR="00905D06" w:rsidRPr="00783127" w14:paraId="1BBE13A1" w14:textId="77777777" w:rsidTr="00A44D5D">
        <w:trPr>
          <w:trHeight w:val="250"/>
        </w:trPr>
        <w:tc>
          <w:tcPr>
            <w:tcW w:w="5304" w:type="dxa"/>
            <w:vMerge w:val="restart"/>
            <w:vAlign w:val="center"/>
          </w:tcPr>
          <w:p w14:paraId="7575482E"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I = [(GE + HE + C + Co) - F]/4</w:t>
            </w:r>
          </w:p>
        </w:tc>
        <w:tc>
          <w:tcPr>
            <w:tcW w:w="1289" w:type="dxa"/>
          </w:tcPr>
          <w:p w14:paraId="2F5F0EDD"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GE</w:t>
            </w:r>
          </w:p>
        </w:tc>
        <w:tc>
          <w:tcPr>
            <w:tcW w:w="2942" w:type="dxa"/>
          </w:tcPr>
          <w:p w14:paraId="6CC9FB64" w14:textId="77777777" w:rsidR="00905D06" w:rsidRPr="00783127" w:rsidRDefault="00905D06" w:rsidP="00AF62E3">
            <w:pPr>
              <w:jc w:val="center"/>
              <w:rPr>
                <w:rFonts w:ascii="Arial Narrow" w:eastAsia="Calibri" w:hAnsi="Arial Narrow" w:cs="Times New Roman"/>
                <w:sz w:val="28"/>
                <w:szCs w:val="28"/>
                <w:lang w:val="es-ES_tradnl"/>
              </w:rPr>
            </w:pPr>
            <w:r w:rsidRPr="00783127">
              <w:rPr>
                <w:rFonts w:ascii="Arial Narrow" w:eastAsia="Calibri" w:hAnsi="Arial Narrow" w:cs="Times New Roman"/>
                <w:sz w:val="24"/>
                <w:szCs w:val="24"/>
              </w:rPr>
              <w:t>Grupos estructurantes</w:t>
            </w:r>
          </w:p>
        </w:tc>
      </w:tr>
      <w:tr w:rsidR="00905D06" w:rsidRPr="00783127" w14:paraId="7CAD3204" w14:textId="77777777" w:rsidTr="00A44D5D">
        <w:trPr>
          <w:trHeight w:val="110"/>
        </w:trPr>
        <w:tc>
          <w:tcPr>
            <w:tcW w:w="5304" w:type="dxa"/>
            <w:vMerge/>
          </w:tcPr>
          <w:p w14:paraId="6603DB55" w14:textId="77777777" w:rsidR="00905D06" w:rsidRPr="00783127" w:rsidRDefault="00905D06" w:rsidP="00AF62E3">
            <w:pPr>
              <w:rPr>
                <w:rFonts w:ascii="Arial Narrow" w:eastAsia="Calibri" w:hAnsi="Arial Narrow" w:cs="Times New Roman"/>
                <w:sz w:val="28"/>
                <w:szCs w:val="28"/>
                <w:lang w:val="en-US"/>
              </w:rPr>
            </w:pPr>
          </w:p>
        </w:tc>
        <w:tc>
          <w:tcPr>
            <w:tcW w:w="1289" w:type="dxa"/>
          </w:tcPr>
          <w:p w14:paraId="3D022F89"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HE</w:t>
            </w:r>
          </w:p>
        </w:tc>
        <w:tc>
          <w:tcPr>
            <w:tcW w:w="2942" w:type="dxa"/>
          </w:tcPr>
          <w:p w14:paraId="17E66494"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4"/>
                <w:szCs w:val="24"/>
              </w:rPr>
              <w:t>Heterogeneidad espacial</w:t>
            </w:r>
          </w:p>
        </w:tc>
      </w:tr>
      <w:tr w:rsidR="00905D06" w:rsidRPr="00783127" w14:paraId="022AF558" w14:textId="77777777" w:rsidTr="00A44D5D">
        <w:trPr>
          <w:trHeight w:val="110"/>
        </w:trPr>
        <w:tc>
          <w:tcPr>
            <w:tcW w:w="5304" w:type="dxa"/>
            <w:vMerge/>
          </w:tcPr>
          <w:p w14:paraId="1B64C2C2" w14:textId="77777777" w:rsidR="00905D06" w:rsidRPr="00783127" w:rsidRDefault="00905D06" w:rsidP="00AF62E3">
            <w:pPr>
              <w:rPr>
                <w:rFonts w:ascii="Arial Narrow" w:eastAsia="Calibri" w:hAnsi="Arial Narrow" w:cs="Times New Roman"/>
                <w:sz w:val="28"/>
                <w:szCs w:val="28"/>
                <w:lang w:val="en-US"/>
              </w:rPr>
            </w:pPr>
          </w:p>
        </w:tc>
        <w:tc>
          <w:tcPr>
            <w:tcW w:w="1289" w:type="dxa"/>
          </w:tcPr>
          <w:p w14:paraId="03905755"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C</w:t>
            </w:r>
          </w:p>
        </w:tc>
        <w:tc>
          <w:tcPr>
            <w:tcW w:w="2942" w:type="dxa"/>
          </w:tcPr>
          <w:p w14:paraId="53731CF6" w14:textId="77777777" w:rsidR="00905D06" w:rsidRPr="002E7D98" w:rsidRDefault="00905D06" w:rsidP="00AF62E3">
            <w:pPr>
              <w:jc w:val="center"/>
              <w:rPr>
                <w:rFonts w:ascii="Arial Narrow" w:eastAsia="Calibri" w:hAnsi="Arial Narrow" w:cs="Times New Roman"/>
                <w:sz w:val="28"/>
                <w:szCs w:val="28"/>
              </w:rPr>
            </w:pPr>
            <w:r w:rsidRPr="002E7D98">
              <w:rPr>
                <w:rFonts w:ascii="Arial Narrow" w:eastAsia="Calibri" w:hAnsi="Arial Narrow" w:cs="Times New Roman"/>
                <w:sz w:val="24"/>
                <w:szCs w:val="24"/>
              </w:rPr>
              <w:t>Continuidad</w:t>
            </w:r>
          </w:p>
        </w:tc>
      </w:tr>
      <w:tr w:rsidR="00905D06" w:rsidRPr="00783127" w14:paraId="67602FA2" w14:textId="77777777" w:rsidTr="00A44D5D">
        <w:trPr>
          <w:trHeight w:val="110"/>
        </w:trPr>
        <w:tc>
          <w:tcPr>
            <w:tcW w:w="5304" w:type="dxa"/>
            <w:vMerge/>
          </w:tcPr>
          <w:p w14:paraId="4512DAA1" w14:textId="77777777" w:rsidR="00905D06" w:rsidRPr="00783127" w:rsidRDefault="00905D06" w:rsidP="00AF62E3">
            <w:pPr>
              <w:rPr>
                <w:rFonts w:ascii="Arial Narrow" w:eastAsia="Calibri" w:hAnsi="Arial Narrow" w:cs="Times New Roman"/>
                <w:sz w:val="28"/>
                <w:szCs w:val="28"/>
                <w:lang w:val="en-US"/>
              </w:rPr>
            </w:pPr>
          </w:p>
        </w:tc>
        <w:tc>
          <w:tcPr>
            <w:tcW w:w="1289" w:type="dxa"/>
          </w:tcPr>
          <w:p w14:paraId="7F5A2C07"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Co</w:t>
            </w:r>
          </w:p>
        </w:tc>
        <w:tc>
          <w:tcPr>
            <w:tcW w:w="2942" w:type="dxa"/>
          </w:tcPr>
          <w:p w14:paraId="4157FBB5" w14:textId="77777777" w:rsidR="00905D06" w:rsidRPr="002E7D98" w:rsidRDefault="00905D06" w:rsidP="00AF62E3">
            <w:pPr>
              <w:jc w:val="center"/>
              <w:rPr>
                <w:rFonts w:ascii="Arial Narrow" w:eastAsia="Calibri" w:hAnsi="Arial Narrow" w:cs="Times New Roman"/>
                <w:sz w:val="28"/>
                <w:szCs w:val="28"/>
              </w:rPr>
            </w:pPr>
            <w:r w:rsidRPr="002E7D98">
              <w:rPr>
                <w:rFonts w:ascii="Arial Narrow" w:eastAsia="Calibri" w:hAnsi="Arial Narrow" w:cs="Times New Roman"/>
                <w:sz w:val="24"/>
                <w:szCs w:val="24"/>
              </w:rPr>
              <w:t xml:space="preserve">Conectividad </w:t>
            </w:r>
          </w:p>
        </w:tc>
      </w:tr>
      <w:tr w:rsidR="00905D06" w:rsidRPr="00783127" w14:paraId="443C8F59" w14:textId="77777777" w:rsidTr="00A44D5D">
        <w:trPr>
          <w:trHeight w:val="110"/>
        </w:trPr>
        <w:tc>
          <w:tcPr>
            <w:tcW w:w="5304" w:type="dxa"/>
            <w:vMerge/>
          </w:tcPr>
          <w:p w14:paraId="701054BB" w14:textId="77777777" w:rsidR="00905D06" w:rsidRPr="00881A3F" w:rsidRDefault="00905D06" w:rsidP="00AF62E3">
            <w:pPr>
              <w:rPr>
                <w:rFonts w:ascii="Arial Narrow" w:eastAsia="Calibri" w:hAnsi="Arial Narrow" w:cs="Times New Roman"/>
                <w:sz w:val="28"/>
                <w:szCs w:val="28"/>
              </w:rPr>
            </w:pPr>
          </w:p>
        </w:tc>
        <w:tc>
          <w:tcPr>
            <w:tcW w:w="1289" w:type="dxa"/>
          </w:tcPr>
          <w:p w14:paraId="3D8F85F1"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lang w:val="en-US"/>
              </w:rPr>
              <w:t>F</w:t>
            </w:r>
          </w:p>
        </w:tc>
        <w:tc>
          <w:tcPr>
            <w:tcW w:w="2942" w:type="dxa"/>
          </w:tcPr>
          <w:p w14:paraId="461239B4" w14:textId="77777777" w:rsidR="00905D06" w:rsidRPr="00783127" w:rsidRDefault="00905D06" w:rsidP="00AF62E3">
            <w:pPr>
              <w:jc w:val="center"/>
              <w:rPr>
                <w:rFonts w:ascii="Arial Narrow" w:eastAsia="Calibri" w:hAnsi="Arial Narrow" w:cs="Times New Roman"/>
                <w:sz w:val="24"/>
                <w:szCs w:val="24"/>
              </w:rPr>
            </w:pPr>
            <w:r w:rsidRPr="00783127">
              <w:rPr>
                <w:rFonts w:ascii="Arial Narrow" w:eastAsia="Calibri" w:hAnsi="Arial Narrow" w:cs="Times New Roman"/>
                <w:sz w:val="24"/>
                <w:szCs w:val="24"/>
              </w:rPr>
              <w:t>Fragilidad</w:t>
            </w:r>
          </w:p>
        </w:tc>
      </w:tr>
      <w:tr w:rsidR="00905D06" w:rsidRPr="00783127" w14:paraId="51155DCF" w14:textId="77777777" w:rsidTr="00A44D5D">
        <w:trPr>
          <w:trHeight w:val="191"/>
        </w:trPr>
        <w:tc>
          <w:tcPr>
            <w:tcW w:w="9536" w:type="dxa"/>
            <w:gridSpan w:val="3"/>
          </w:tcPr>
          <w:p w14:paraId="625424D1" w14:textId="77777777" w:rsidR="00905D06" w:rsidRPr="00783127" w:rsidRDefault="00905D06" w:rsidP="00AF62E3">
            <w:pPr>
              <w:rPr>
                <w:rFonts w:ascii="Arial Narrow" w:eastAsia="Calibri" w:hAnsi="Arial Narrow" w:cs="Times New Roman"/>
                <w:sz w:val="28"/>
                <w:szCs w:val="28"/>
              </w:rPr>
            </w:pPr>
            <w:r w:rsidRPr="00783127">
              <w:rPr>
                <w:rFonts w:ascii="Arial Narrow" w:eastAsia="Calibri" w:hAnsi="Arial Narrow" w:cs="Times New Roman"/>
                <w:b/>
              </w:rPr>
              <w:t>PATRIMONIO BIÓTICO</w:t>
            </w:r>
          </w:p>
        </w:tc>
      </w:tr>
      <w:tr w:rsidR="00905D06" w:rsidRPr="008E659B" w14:paraId="7BC694AD" w14:textId="77777777" w:rsidTr="00A44D5D">
        <w:trPr>
          <w:trHeight w:val="426"/>
        </w:trPr>
        <w:tc>
          <w:tcPr>
            <w:tcW w:w="5304" w:type="dxa"/>
            <w:vMerge w:val="restart"/>
            <w:vAlign w:val="center"/>
          </w:tcPr>
          <w:p w14:paraId="3BBCC004"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PaB = [ (Cob)(ES + RB + En + Ec) - VuB ]</w:t>
            </w:r>
          </w:p>
        </w:tc>
        <w:tc>
          <w:tcPr>
            <w:tcW w:w="1289" w:type="dxa"/>
            <w:vAlign w:val="center"/>
          </w:tcPr>
          <w:p w14:paraId="531F2FEB"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Cob</w:t>
            </w:r>
          </w:p>
        </w:tc>
        <w:tc>
          <w:tcPr>
            <w:tcW w:w="2942" w:type="dxa"/>
          </w:tcPr>
          <w:p w14:paraId="6E7E3BBC"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4"/>
                <w:szCs w:val="24"/>
              </w:rPr>
              <w:t xml:space="preserve">Cobertura </w:t>
            </w:r>
            <w:r w:rsidRPr="002E7D98">
              <w:rPr>
                <w:rFonts w:ascii="Arial Narrow" w:eastAsia="Calibri" w:hAnsi="Arial Narrow" w:cs="Times New Roman"/>
                <w:sz w:val="24"/>
                <w:szCs w:val="24"/>
              </w:rPr>
              <w:t>de</w:t>
            </w:r>
            <w:r w:rsidRPr="00783127">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la </w:t>
            </w:r>
            <w:r w:rsidRPr="00783127">
              <w:rPr>
                <w:rFonts w:ascii="Arial Narrow" w:eastAsia="Calibri" w:hAnsi="Arial Narrow" w:cs="Times New Roman"/>
                <w:sz w:val="24"/>
                <w:szCs w:val="24"/>
              </w:rPr>
              <w:t>vegetación natural</w:t>
            </w:r>
          </w:p>
        </w:tc>
      </w:tr>
      <w:tr w:rsidR="00905D06" w:rsidRPr="00783127" w14:paraId="59239DA9" w14:textId="77777777" w:rsidTr="00A44D5D">
        <w:trPr>
          <w:trHeight w:val="110"/>
        </w:trPr>
        <w:tc>
          <w:tcPr>
            <w:tcW w:w="5304" w:type="dxa"/>
            <w:vMerge/>
          </w:tcPr>
          <w:p w14:paraId="0C42BAF2" w14:textId="77777777" w:rsidR="00905D06" w:rsidRPr="00D37DE7" w:rsidRDefault="00905D06" w:rsidP="00AF62E3">
            <w:pPr>
              <w:rPr>
                <w:rFonts w:ascii="Arial Narrow" w:eastAsia="Calibri" w:hAnsi="Arial Narrow" w:cs="Times New Roman"/>
                <w:sz w:val="28"/>
                <w:szCs w:val="28"/>
              </w:rPr>
            </w:pPr>
          </w:p>
        </w:tc>
        <w:tc>
          <w:tcPr>
            <w:tcW w:w="1289" w:type="dxa"/>
            <w:vAlign w:val="center"/>
          </w:tcPr>
          <w:p w14:paraId="770A8065"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ES</w:t>
            </w:r>
          </w:p>
        </w:tc>
        <w:tc>
          <w:tcPr>
            <w:tcW w:w="2942" w:type="dxa"/>
          </w:tcPr>
          <w:p w14:paraId="68ECA284"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4"/>
                <w:szCs w:val="24"/>
              </w:rPr>
              <w:t>Etapa de la sucesión</w:t>
            </w:r>
          </w:p>
        </w:tc>
      </w:tr>
      <w:tr w:rsidR="00905D06" w:rsidRPr="00783127" w14:paraId="47F74F37" w14:textId="77777777" w:rsidTr="00A44D5D">
        <w:trPr>
          <w:trHeight w:val="110"/>
        </w:trPr>
        <w:tc>
          <w:tcPr>
            <w:tcW w:w="5304" w:type="dxa"/>
            <w:vMerge/>
          </w:tcPr>
          <w:p w14:paraId="466431F6" w14:textId="77777777" w:rsidR="00905D06" w:rsidRPr="00783127" w:rsidRDefault="00905D06" w:rsidP="00AF62E3">
            <w:pPr>
              <w:rPr>
                <w:rFonts w:ascii="Arial Narrow" w:eastAsia="Calibri" w:hAnsi="Arial Narrow" w:cs="Times New Roman"/>
                <w:sz w:val="28"/>
                <w:szCs w:val="28"/>
                <w:lang w:val="en-US"/>
              </w:rPr>
            </w:pPr>
          </w:p>
        </w:tc>
        <w:tc>
          <w:tcPr>
            <w:tcW w:w="1289" w:type="dxa"/>
            <w:vAlign w:val="center"/>
          </w:tcPr>
          <w:p w14:paraId="0CDD94D8"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RB</w:t>
            </w:r>
          </w:p>
        </w:tc>
        <w:tc>
          <w:tcPr>
            <w:tcW w:w="2942" w:type="dxa"/>
          </w:tcPr>
          <w:p w14:paraId="2BA3DA38"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4"/>
                <w:szCs w:val="24"/>
              </w:rPr>
              <w:t>Representatividad biogeográfica</w:t>
            </w:r>
          </w:p>
        </w:tc>
      </w:tr>
      <w:tr w:rsidR="00905D06" w:rsidRPr="00783127" w14:paraId="106A8396" w14:textId="77777777" w:rsidTr="00A44D5D">
        <w:trPr>
          <w:trHeight w:val="110"/>
        </w:trPr>
        <w:tc>
          <w:tcPr>
            <w:tcW w:w="5304" w:type="dxa"/>
            <w:vMerge/>
          </w:tcPr>
          <w:p w14:paraId="75A6C5A6" w14:textId="77777777" w:rsidR="00905D06" w:rsidRPr="00783127" w:rsidRDefault="00905D06" w:rsidP="00AF62E3">
            <w:pPr>
              <w:rPr>
                <w:rFonts w:ascii="Arial Narrow" w:eastAsia="Calibri" w:hAnsi="Arial Narrow" w:cs="Times New Roman"/>
                <w:sz w:val="28"/>
                <w:szCs w:val="28"/>
                <w:lang w:val="en-US"/>
              </w:rPr>
            </w:pPr>
          </w:p>
        </w:tc>
        <w:tc>
          <w:tcPr>
            <w:tcW w:w="1289" w:type="dxa"/>
            <w:vAlign w:val="center"/>
          </w:tcPr>
          <w:p w14:paraId="19F954E3"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En</w:t>
            </w:r>
          </w:p>
        </w:tc>
        <w:tc>
          <w:tcPr>
            <w:tcW w:w="2942" w:type="dxa"/>
          </w:tcPr>
          <w:p w14:paraId="0D3A4B61"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4"/>
                <w:szCs w:val="24"/>
              </w:rPr>
              <w:t>Endemismo</w:t>
            </w:r>
          </w:p>
        </w:tc>
      </w:tr>
      <w:tr w:rsidR="00905D06" w:rsidRPr="00783127" w14:paraId="116245EC" w14:textId="77777777" w:rsidTr="00A44D5D">
        <w:trPr>
          <w:trHeight w:val="110"/>
        </w:trPr>
        <w:tc>
          <w:tcPr>
            <w:tcW w:w="5304" w:type="dxa"/>
            <w:vMerge/>
          </w:tcPr>
          <w:p w14:paraId="6146BF92" w14:textId="77777777" w:rsidR="00905D06" w:rsidRPr="00783127" w:rsidRDefault="00905D06" w:rsidP="00AF62E3">
            <w:pPr>
              <w:rPr>
                <w:rFonts w:ascii="Arial Narrow" w:eastAsia="Calibri" w:hAnsi="Arial Narrow" w:cs="Times New Roman"/>
                <w:sz w:val="28"/>
                <w:szCs w:val="28"/>
                <w:lang w:val="en-US"/>
              </w:rPr>
            </w:pPr>
          </w:p>
        </w:tc>
        <w:tc>
          <w:tcPr>
            <w:tcW w:w="1289" w:type="dxa"/>
            <w:vAlign w:val="center"/>
          </w:tcPr>
          <w:p w14:paraId="72303913"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Ec</w:t>
            </w:r>
          </w:p>
        </w:tc>
        <w:tc>
          <w:tcPr>
            <w:tcW w:w="2942" w:type="dxa"/>
          </w:tcPr>
          <w:p w14:paraId="3F0A8377"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4"/>
                <w:szCs w:val="24"/>
              </w:rPr>
              <w:t>Especies carismáticas</w:t>
            </w:r>
          </w:p>
        </w:tc>
      </w:tr>
      <w:tr w:rsidR="00905D06" w:rsidRPr="00783127" w14:paraId="49BF29A8" w14:textId="77777777" w:rsidTr="00A44D5D">
        <w:trPr>
          <w:trHeight w:val="110"/>
        </w:trPr>
        <w:tc>
          <w:tcPr>
            <w:tcW w:w="5304" w:type="dxa"/>
            <w:vMerge/>
          </w:tcPr>
          <w:p w14:paraId="02213279" w14:textId="77777777" w:rsidR="00905D06" w:rsidRPr="00783127" w:rsidRDefault="00905D06" w:rsidP="00AF62E3">
            <w:pPr>
              <w:rPr>
                <w:rFonts w:ascii="Arial Narrow" w:eastAsia="Calibri" w:hAnsi="Arial Narrow" w:cs="Times New Roman"/>
                <w:sz w:val="28"/>
                <w:szCs w:val="28"/>
                <w:lang w:val="en-US"/>
              </w:rPr>
            </w:pPr>
          </w:p>
        </w:tc>
        <w:tc>
          <w:tcPr>
            <w:tcW w:w="1289" w:type="dxa"/>
            <w:vAlign w:val="center"/>
          </w:tcPr>
          <w:p w14:paraId="4E9A073A"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VuB</w:t>
            </w:r>
          </w:p>
        </w:tc>
        <w:tc>
          <w:tcPr>
            <w:tcW w:w="2942" w:type="dxa"/>
          </w:tcPr>
          <w:p w14:paraId="0614098D"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4"/>
                <w:szCs w:val="24"/>
              </w:rPr>
              <w:t>Vulnerabilidad biocenótica</w:t>
            </w:r>
          </w:p>
        </w:tc>
      </w:tr>
      <w:tr w:rsidR="00905D06" w:rsidRPr="00783127" w14:paraId="3EFBFC21" w14:textId="77777777" w:rsidTr="00A44D5D">
        <w:trPr>
          <w:trHeight w:val="200"/>
        </w:trPr>
        <w:tc>
          <w:tcPr>
            <w:tcW w:w="9536" w:type="dxa"/>
            <w:gridSpan w:val="3"/>
          </w:tcPr>
          <w:p w14:paraId="45ADFE27" w14:textId="77777777" w:rsidR="00905D06" w:rsidRPr="00783127" w:rsidRDefault="00905D06" w:rsidP="00AF62E3">
            <w:pPr>
              <w:rPr>
                <w:rFonts w:ascii="Arial Narrow" w:eastAsia="Calibri" w:hAnsi="Arial Narrow" w:cs="Times New Roman"/>
                <w:sz w:val="24"/>
                <w:szCs w:val="24"/>
              </w:rPr>
            </w:pPr>
            <w:r w:rsidRPr="00783127">
              <w:rPr>
                <w:rFonts w:ascii="Arial Narrow" w:eastAsia="Calibri" w:hAnsi="Arial Narrow" w:cs="Times New Roman"/>
                <w:b/>
              </w:rPr>
              <w:t>COBERTURA POR VEGETACIÓN NATURAL</w:t>
            </w:r>
          </w:p>
        </w:tc>
      </w:tr>
      <w:tr w:rsidR="00905D06" w:rsidRPr="008E659B" w14:paraId="0AA0DBA1" w14:textId="77777777" w:rsidTr="00A44D5D">
        <w:trPr>
          <w:trHeight w:val="627"/>
        </w:trPr>
        <w:tc>
          <w:tcPr>
            <w:tcW w:w="5304" w:type="dxa"/>
            <w:vMerge w:val="restart"/>
            <w:vAlign w:val="center"/>
          </w:tcPr>
          <w:p w14:paraId="64044F49"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rPr>
              <w:t>Cob=Ava/At</w:t>
            </w:r>
          </w:p>
        </w:tc>
        <w:tc>
          <w:tcPr>
            <w:tcW w:w="1289" w:type="dxa"/>
            <w:vAlign w:val="center"/>
          </w:tcPr>
          <w:p w14:paraId="1462806F"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A</w:t>
            </w:r>
            <w:r w:rsidRPr="00783127">
              <w:rPr>
                <w:rFonts w:ascii="Arial Narrow" w:eastAsia="Calibri" w:hAnsi="Arial Narrow" w:cs="Times New Roman"/>
                <w:sz w:val="24"/>
                <w:szCs w:val="24"/>
              </w:rPr>
              <w:t>va</w:t>
            </w:r>
          </w:p>
        </w:tc>
        <w:tc>
          <w:tcPr>
            <w:tcW w:w="2942" w:type="dxa"/>
          </w:tcPr>
          <w:p w14:paraId="21E5DECB" w14:textId="77777777" w:rsidR="00905D06" w:rsidRPr="00783127" w:rsidRDefault="00905D06" w:rsidP="00AF62E3">
            <w:pPr>
              <w:jc w:val="center"/>
              <w:rPr>
                <w:rFonts w:ascii="Arial Narrow" w:eastAsia="Calibri" w:hAnsi="Arial Narrow" w:cs="Times New Roman"/>
                <w:sz w:val="24"/>
                <w:szCs w:val="24"/>
              </w:rPr>
            </w:pPr>
            <w:r w:rsidRPr="00783127">
              <w:rPr>
                <w:rFonts w:ascii="Arial Narrow" w:eastAsia="Calibri" w:hAnsi="Arial Narrow" w:cs="Times New Roman"/>
                <w:sz w:val="24"/>
                <w:szCs w:val="24"/>
              </w:rPr>
              <w:t xml:space="preserve">Área ocupada por la vegetación autóctona en la </w:t>
            </w:r>
            <w:r w:rsidRPr="00310A45">
              <w:rPr>
                <w:rFonts w:ascii="Arial Narrow" w:eastAsia="Calibri" w:hAnsi="Arial Narrow" w:cs="Times New Roman"/>
                <w:color w:val="FF0000"/>
                <w:sz w:val="24"/>
                <w:szCs w:val="24"/>
              </w:rPr>
              <w:t>unidad de planificación (UP)</w:t>
            </w:r>
          </w:p>
        </w:tc>
      </w:tr>
      <w:tr w:rsidR="00905D06" w:rsidRPr="008E659B" w14:paraId="566ACCA3" w14:textId="77777777" w:rsidTr="00A44D5D">
        <w:trPr>
          <w:trHeight w:val="110"/>
        </w:trPr>
        <w:tc>
          <w:tcPr>
            <w:tcW w:w="5304" w:type="dxa"/>
            <w:vMerge/>
          </w:tcPr>
          <w:p w14:paraId="581666B6" w14:textId="77777777" w:rsidR="00905D06" w:rsidRPr="00783127" w:rsidRDefault="00905D06" w:rsidP="00AF62E3">
            <w:pPr>
              <w:rPr>
                <w:rFonts w:ascii="Arial Narrow" w:eastAsia="Calibri" w:hAnsi="Arial Narrow" w:cs="Times New Roman"/>
                <w:sz w:val="28"/>
                <w:szCs w:val="28"/>
              </w:rPr>
            </w:pPr>
          </w:p>
        </w:tc>
        <w:tc>
          <w:tcPr>
            <w:tcW w:w="1289" w:type="dxa"/>
            <w:vAlign w:val="center"/>
          </w:tcPr>
          <w:p w14:paraId="6E6F28EF"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A</w:t>
            </w:r>
            <w:r w:rsidRPr="00783127">
              <w:rPr>
                <w:rFonts w:ascii="Arial Narrow" w:eastAsia="Calibri" w:hAnsi="Arial Narrow" w:cs="Times New Roman"/>
                <w:sz w:val="24"/>
                <w:szCs w:val="24"/>
              </w:rPr>
              <w:t>t</w:t>
            </w:r>
          </w:p>
        </w:tc>
        <w:tc>
          <w:tcPr>
            <w:tcW w:w="2942" w:type="dxa"/>
          </w:tcPr>
          <w:p w14:paraId="39824A57" w14:textId="77777777" w:rsidR="00905D06" w:rsidRPr="00783127" w:rsidRDefault="00905D06" w:rsidP="00AF62E3">
            <w:pPr>
              <w:jc w:val="center"/>
              <w:rPr>
                <w:rFonts w:ascii="Arial Narrow" w:eastAsia="Calibri" w:hAnsi="Arial Narrow" w:cs="Times New Roman"/>
                <w:sz w:val="24"/>
                <w:szCs w:val="24"/>
              </w:rPr>
            </w:pPr>
            <w:r w:rsidRPr="00783127">
              <w:rPr>
                <w:rFonts w:ascii="Arial Narrow" w:eastAsia="Calibri" w:hAnsi="Arial Narrow" w:cs="Times New Roman"/>
                <w:sz w:val="24"/>
                <w:szCs w:val="24"/>
              </w:rPr>
              <w:t>Área total de la UP</w:t>
            </w:r>
          </w:p>
        </w:tc>
      </w:tr>
      <w:tr w:rsidR="00905D06" w:rsidRPr="00783127" w14:paraId="67E472E2" w14:textId="77777777" w:rsidTr="00A44D5D">
        <w:trPr>
          <w:trHeight w:val="191"/>
        </w:trPr>
        <w:tc>
          <w:tcPr>
            <w:tcW w:w="9536" w:type="dxa"/>
            <w:gridSpan w:val="3"/>
          </w:tcPr>
          <w:p w14:paraId="5A396BAB" w14:textId="77777777" w:rsidR="00905D06" w:rsidRPr="00783127" w:rsidRDefault="00905D06" w:rsidP="00AF62E3">
            <w:pPr>
              <w:rPr>
                <w:rFonts w:ascii="Arial Narrow" w:eastAsia="Calibri" w:hAnsi="Arial Narrow" w:cs="Times New Roman"/>
                <w:b/>
              </w:rPr>
            </w:pPr>
            <w:r w:rsidRPr="00783127">
              <w:rPr>
                <w:rFonts w:ascii="Arial Narrow" w:eastAsia="Calibri" w:hAnsi="Arial Narrow" w:cs="Times New Roman"/>
                <w:b/>
                <w:bCs/>
              </w:rPr>
              <w:t>REPRESENTATIVIDAD BIOGEOGRÁFICA</w:t>
            </w:r>
          </w:p>
        </w:tc>
      </w:tr>
      <w:tr w:rsidR="00905D06" w:rsidRPr="008E659B" w14:paraId="70AEFF34" w14:textId="77777777" w:rsidTr="00A44D5D">
        <w:trPr>
          <w:trHeight w:val="417"/>
        </w:trPr>
        <w:tc>
          <w:tcPr>
            <w:tcW w:w="5304" w:type="dxa"/>
            <w:vMerge w:val="restart"/>
            <w:vAlign w:val="center"/>
          </w:tcPr>
          <w:p w14:paraId="42183A4B"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RB=10Tu/Tub</w:t>
            </w:r>
          </w:p>
        </w:tc>
        <w:tc>
          <w:tcPr>
            <w:tcW w:w="1289" w:type="dxa"/>
            <w:vAlign w:val="center"/>
          </w:tcPr>
          <w:p w14:paraId="36812231"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T</w:t>
            </w:r>
            <w:r w:rsidRPr="00783127">
              <w:rPr>
                <w:rFonts w:ascii="Arial Narrow" w:eastAsia="Calibri" w:hAnsi="Arial Narrow" w:cs="Times New Roman"/>
                <w:sz w:val="24"/>
                <w:szCs w:val="24"/>
              </w:rPr>
              <w:t>u</w:t>
            </w:r>
          </w:p>
        </w:tc>
        <w:tc>
          <w:tcPr>
            <w:tcW w:w="2942" w:type="dxa"/>
          </w:tcPr>
          <w:p w14:paraId="13098E91" w14:textId="77777777" w:rsidR="00905D06" w:rsidRPr="00783127" w:rsidRDefault="00905D06" w:rsidP="00AF62E3">
            <w:pPr>
              <w:jc w:val="center"/>
              <w:rPr>
                <w:rFonts w:ascii="Arial Narrow" w:eastAsia="Calibri" w:hAnsi="Arial Narrow" w:cs="Times New Roman"/>
                <w:sz w:val="24"/>
                <w:szCs w:val="24"/>
              </w:rPr>
            </w:pPr>
            <w:r w:rsidRPr="00783127">
              <w:rPr>
                <w:rFonts w:ascii="Arial Narrow" w:eastAsia="Calibri" w:hAnsi="Arial Narrow" w:cs="Times New Roman"/>
                <w:sz w:val="24"/>
                <w:szCs w:val="24"/>
              </w:rPr>
              <w:t>Cantidad de formaciones vegetales en la UP</w:t>
            </w:r>
          </w:p>
        </w:tc>
      </w:tr>
      <w:tr w:rsidR="00905D06" w:rsidRPr="008E659B" w14:paraId="14CADD56" w14:textId="77777777" w:rsidTr="00A44D5D">
        <w:trPr>
          <w:trHeight w:val="110"/>
        </w:trPr>
        <w:tc>
          <w:tcPr>
            <w:tcW w:w="5304" w:type="dxa"/>
            <w:vMerge/>
          </w:tcPr>
          <w:p w14:paraId="04816661" w14:textId="77777777" w:rsidR="00905D06" w:rsidRPr="00783127" w:rsidRDefault="00905D06" w:rsidP="00AF62E3">
            <w:pPr>
              <w:rPr>
                <w:rFonts w:ascii="Arial Narrow" w:eastAsia="Calibri" w:hAnsi="Arial Narrow" w:cs="Times New Roman"/>
                <w:sz w:val="28"/>
                <w:szCs w:val="28"/>
              </w:rPr>
            </w:pPr>
          </w:p>
        </w:tc>
        <w:tc>
          <w:tcPr>
            <w:tcW w:w="1289" w:type="dxa"/>
            <w:vAlign w:val="center"/>
          </w:tcPr>
          <w:p w14:paraId="73414DB5"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T</w:t>
            </w:r>
            <w:r w:rsidRPr="00783127">
              <w:rPr>
                <w:rFonts w:ascii="Arial Narrow" w:eastAsia="Calibri" w:hAnsi="Arial Narrow" w:cs="Times New Roman"/>
                <w:sz w:val="24"/>
                <w:szCs w:val="24"/>
              </w:rPr>
              <w:t>ub</w:t>
            </w:r>
          </w:p>
        </w:tc>
        <w:tc>
          <w:tcPr>
            <w:tcW w:w="2942" w:type="dxa"/>
          </w:tcPr>
          <w:p w14:paraId="2B4F1AFB" w14:textId="77777777" w:rsidR="00905D06" w:rsidRPr="00783127" w:rsidRDefault="00905D06" w:rsidP="00AF62E3">
            <w:pPr>
              <w:jc w:val="center"/>
              <w:rPr>
                <w:rFonts w:ascii="Arial Narrow" w:eastAsia="Calibri" w:hAnsi="Arial Narrow" w:cs="Times New Roman"/>
                <w:sz w:val="24"/>
                <w:szCs w:val="24"/>
              </w:rPr>
            </w:pPr>
            <w:r w:rsidRPr="00783127">
              <w:rPr>
                <w:rFonts w:ascii="Arial Narrow" w:eastAsia="Calibri" w:hAnsi="Arial Narrow" w:cs="Times New Roman"/>
                <w:sz w:val="24"/>
                <w:szCs w:val="24"/>
              </w:rPr>
              <w:t>Cantidad de formaciones vegetales en la unidad biogeográfica</w:t>
            </w:r>
          </w:p>
        </w:tc>
      </w:tr>
      <w:tr w:rsidR="00905D06" w:rsidRPr="00783127" w14:paraId="3DC069A4" w14:textId="77777777" w:rsidTr="00A44D5D">
        <w:trPr>
          <w:trHeight w:val="191"/>
        </w:trPr>
        <w:tc>
          <w:tcPr>
            <w:tcW w:w="9536" w:type="dxa"/>
            <w:gridSpan w:val="3"/>
          </w:tcPr>
          <w:p w14:paraId="4599F107" w14:textId="77777777" w:rsidR="00905D06" w:rsidRPr="00783127" w:rsidRDefault="00905D06" w:rsidP="00AF62E3">
            <w:pPr>
              <w:rPr>
                <w:rFonts w:ascii="Arial Narrow" w:eastAsia="Calibri" w:hAnsi="Arial Narrow" w:cs="Times New Roman"/>
                <w:sz w:val="24"/>
                <w:szCs w:val="24"/>
              </w:rPr>
            </w:pPr>
            <w:r w:rsidRPr="00783127">
              <w:rPr>
                <w:rFonts w:ascii="Arial Narrow" w:eastAsia="Calibri" w:hAnsi="Arial Narrow" w:cs="Times New Roman"/>
                <w:b/>
              </w:rPr>
              <w:t>VULNERABILIDAD BIOCENÓTICA</w:t>
            </w:r>
          </w:p>
        </w:tc>
      </w:tr>
      <w:tr w:rsidR="00905D06" w:rsidRPr="00783127" w14:paraId="687191BC" w14:textId="77777777" w:rsidTr="00A44D5D">
        <w:trPr>
          <w:trHeight w:val="241"/>
        </w:trPr>
        <w:tc>
          <w:tcPr>
            <w:tcW w:w="5304" w:type="dxa"/>
            <w:vMerge w:val="restart"/>
            <w:vAlign w:val="center"/>
          </w:tcPr>
          <w:p w14:paraId="19A19917"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VuB=(Ra + E)/4</w:t>
            </w:r>
          </w:p>
        </w:tc>
        <w:tc>
          <w:tcPr>
            <w:tcW w:w="1289" w:type="dxa"/>
            <w:vAlign w:val="center"/>
          </w:tcPr>
          <w:p w14:paraId="677AB908"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Ra</w:t>
            </w:r>
          </w:p>
        </w:tc>
        <w:tc>
          <w:tcPr>
            <w:tcW w:w="2942" w:type="dxa"/>
          </w:tcPr>
          <w:p w14:paraId="6A195227" w14:textId="77777777" w:rsidR="00905D06" w:rsidRPr="00783127" w:rsidRDefault="00905D06" w:rsidP="00AF62E3">
            <w:pPr>
              <w:jc w:val="center"/>
              <w:rPr>
                <w:rFonts w:ascii="Arial Narrow" w:eastAsia="Calibri" w:hAnsi="Arial Narrow" w:cs="Times New Roman"/>
                <w:sz w:val="24"/>
                <w:szCs w:val="24"/>
              </w:rPr>
            </w:pPr>
            <w:r w:rsidRPr="00783127">
              <w:rPr>
                <w:rFonts w:ascii="Arial Narrow" w:eastAsia="Calibri" w:hAnsi="Arial Narrow" w:cs="Times New Roman"/>
                <w:sz w:val="24"/>
                <w:szCs w:val="24"/>
              </w:rPr>
              <w:t>Especies amenazadas</w:t>
            </w:r>
          </w:p>
        </w:tc>
      </w:tr>
      <w:tr w:rsidR="00905D06" w:rsidRPr="008E659B" w14:paraId="41535357" w14:textId="77777777" w:rsidTr="00A44D5D">
        <w:trPr>
          <w:trHeight w:val="110"/>
        </w:trPr>
        <w:tc>
          <w:tcPr>
            <w:tcW w:w="5304" w:type="dxa"/>
            <w:vMerge/>
          </w:tcPr>
          <w:p w14:paraId="67F0C4E4" w14:textId="77777777" w:rsidR="00905D06" w:rsidRPr="00783127" w:rsidRDefault="00905D06" w:rsidP="00AF62E3">
            <w:pPr>
              <w:rPr>
                <w:rFonts w:ascii="Arial Narrow" w:eastAsia="Calibri" w:hAnsi="Arial Narrow" w:cs="Times New Roman"/>
                <w:sz w:val="28"/>
                <w:szCs w:val="28"/>
              </w:rPr>
            </w:pPr>
          </w:p>
        </w:tc>
        <w:tc>
          <w:tcPr>
            <w:tcW w:w="1289" w:type="dxa"/>
            <w:vAlign w:val="center"/>
          </w:tcPr>
          <w:p w14:paraId="1ABE58BD"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8"/>
                <w:szCs w:val="28"/>
              </w:rPr>
              <w:t>E</w:t>
            </w:r>
          </w:p>
        </w:tc>
        <w:tc>
          <w:tcPr>
            <w:tcW w:w="2942" w:type="dxa"/>
          </w:tcPr>
          <w:p w14:paraId="135F1272" w14:textId="77777777" w:rsidR="00905D06" w:rsidRPr="00783127" w:rsidRDefault="00905D06" w:rsidP="00AF62E3">
            <w:pPr>
              <w:jc w:val="center"/>
              <w:rPr>
                <w:rFonts w:ascii="Arial Narrow" w:eastAsia="Calibri" w:hAnsi="Arial Narrow" w:cs="Times New Roman"/>
                <w:sz w:val="24"/>
                <w:szCs w:val="24"/>
              </w:rPr>
            </w:pPr>
            <w:r w:rsidRPr="00783127">
              <w:rPr>
                <w:rFonts w:ascii="Arial Narrow" w:eastAsia="Calibri" w:hAnsi="Arial Narrow" w:cs="Times New Roman"/>
                <w:sz w:val="24"/>
                <w:szCs w:val="24"/>
              </w:rPr>
              <w:t xml:space="preserve">Especies en peligro de extinción </w:t>
            </w:r>
          </w:p>
        </w:tc>
      </w:tr>
      <w:tr w:rsidR="00905D06" w:rsidRPr="00783127" w14:paraId="0635713D" w14:textId="77777777" w:rsidTr="00A44D5D">
        <w:trPr>
          <w:trHeight w:val="191"/>
        </w:trPr>
        <w:tc>
          <w:tcPr>
            <w:tcW w:w="9536" w:type="dxa"/>
            <w:gridSpan w:val="3"/>
          </w:tcPr>
          <w:p w14:paraId="34B105BA" w14:textId="77777777" w:rsidR="00905D06" w:rsidRPr="00783127" w:rsidRDefault="00905D06" w:rsidP="00AF62E3">
            <w:pPr>
              <w:rPr>
                <w:rFonts w:ascii="Arial Narrow" w:eastAsia="Calibri" w:hAnsi="Arial Narrow" w:cs="Times New Roman"/>
                <w:sz w:val="28"/>
                <w:szCs w:val="28"/>
              </w:rPr>
            </w:pPr>
            <w:r w:rsidRPr="00783127">
              <w:rPr>
                <w:rFonts w:ascii="Arial Narrow" w:eastAsia="Calibri" w:hAnsi="Arial Narrow" w:cs="Times New Roman"/>
                <w:b/>
              </w:rPr>
              <w:t xml:space="preserve">NIVEL DE PROTECCIÓN </w:t>
            </w:r>
          </w:p>
        </w:tc>
      </w:tr>
      <w:tr w:rsidR="00905D06" w:rsidRPr="00783127" w14:paraId="633FE170" w14:textId="77777777" w:rsidTr="00A44D5D">
        <w:trPr>
          <w:trHeight w:val="241"/>
        </w:trPr>
        <w:tc>
          <w:tcPr>
            <w:tcW w:w="5304" w:type="dxa"/>
            <w:vMerge w:val="restart"/>
            <w:vAlign w:val="center"/>
          </w:tcPr>
          <w:p w14:paraId="4B45DB45" w14:textId="77777777" w:rsidR="00905D06" w:rsidRPr="00D74296" w:rsidRDefault="00905D06" w:rsidP="00AF62E3">
            <w:pPr>
              <w:jc w:val="center"/>
              <w:rPr>
                <w:rFonts w:ascii="Arial Narrow" w:eastAsia="Calibri" w:hAnsi="Arial Narrow" w:cs="Times New Roman"/>
                <w:sz w:val="28"/>
                <w:szCs w:val="28"/>
                <w:lang w:val="it-IT"/>
              </w:rPr>
            </w:pPr>
            <w:r w:rsidRPr="00D74296">
              <w:rPr>
                <w:rFonts w:ascii="Arial Narrow" w:eastAsia="Calibri" w:hAnsi="Arial Narrow" w:cs="Times New Roman"/>
                <w:sz w:val="28"/>
                <w:szCs w:val="28"/>
                <w:lang w:val="it-IT"/>
              </w:rPr>
              <w:t xml:space="preserve">NP = </w:t>
            </w:r>
            <w:r w:rsidRPr="00783127">
              <w:rPr>
                <w:rFonts w:ascii="Arial Narrow" w:eastAsia="Calibri" w:hAnsi="Arial Narrow" w:cs="Times New Roman"/>
                <w:sz w:val="28"/>
                <w:szCs w:val="28"/>
                <w:lang w:val="el-GR"/>
              </w:rPr>
              <w:t>Σ[(</w:t>
            </w:r>
            <w:r w:rsidRPr="00D74296">
              <w:rPr>
                <w:rFonts w:ascii="Arial Narrow" w:eastAsia="Calibri" w:hAnsi="Arial Narrow" w:cs="Times New Roman"/>
                <w:sz w:val="28"/>
                <w:szCs w:val="28"/>
                <w:lang w:val="it-IT"/>
              </w:rPr>
              <w:t>a</w:t>
            </w:r>
            <w:r w:rsidRPr="00D74296">
              <w:rPr>
                <w:rFonts w:ascii="Arial Narrow" w:eastAsia="Calibri" w:hAnsi="Arial Narrow" w:cs="Times New Roman"/>
                <w:bCs/>
                <w:sz w:val="28"/>
                <w:szCs w:val="28"/>
                <w:lang w:val="it-IT"/>
              </w:rPr>
              <w:t>i</w:t>
            </w:r>
            <w:r w:rsidRPr="00D74296">
              <w:rPr>
                <w:rFonts w:ascii="Arial Narrow" w:eastAsia="Calibri" w:hAnsi="Arial Narrow" w:cs="Times New Roman"/>
                <w:sz w:val="28"/>
                <w:szCs w:val="28"/>
                <w:lang w:val="it-IT"/>
              </w:rPr>
              <w:t>)(Ac</w:t>
            </w:r>
            <w:r w:rsidRPr="00D74296">
              <w:rPr>
                <w:rFonts w:ascii="Arial Narrow" w:eastAsia="Calibri" w:hAnsi="Arial Narrow" w:cs="Times New Roman"/>
                <w:bCs/>
                <w:sz w:val="28"/>
                <w:szCs w:val="28"/>
                <w:lang w:val="it-IT"/>
              </w:rPr>
              <w:t>i</w:t>
            </w:r>
            <w:r w:rsidRPr="00D74296">
              <w:rPr>
                <w:rFonts w:ascii="Arial Narrow" w:eastAsia="Calibri" w:hAnsi="Arial Narrow" w:cs="Times New Roman"/>
                <w:sz w:val="28"/>
                <w:szCs w:val="28"/>
                <w:lang w:val="it-IT"/>
              </w:rPr>
              <w:t>/At)] / (</w:t>
            </w:r>
            <w:r w:rsidRPr="00783127">
              <w:rPr>
                <w:rFonts w:ascii="Arial Narrow" w:eastAsia="Calibri" w:hAnsi="Arial Narrow" w:cs="Times New Roman"/>
                <w:sz w:val="28"/>
                <w:szCs w:val="28"/>
                <w:lang w:val="el-GR"/>
              </w:rPr>
              <w:t>Σ</w:t>
            </w:r>
            <w:r w:rsidRPr="00D74296">
              <w:rPr>
                <w:rFonts w:ascii="Arial Narrow" w:eastAsia="Calibri" w:hAnsi="Arial Narrow" w:cs="Times New Roman"/>
                <w:sz w:val="28"/>
                <w:szCs w:val="28"/>
                <w:lang w:val="it-IT"/>
              </w:rPr>
              <w:t>(a</w:t>
            </w:r>
            <w:r w:rsidRPr="00D74296">
              <w:rPr>
                <w:rFonts w:ascii="Arial Narrow" w:eastAsia="Calibri" w:hAnsi="Arial Narrow" w:cs="Times New Roman"/>
                <w:bCs/>
                <w:sz w:val="28"/>
                <w:szCs w:val="28"/>
                <w:lang w:val="it-IT"/>
              </w:rPr>
              <w:t>i…8</w:t>
            </w:r>
            <w:r w:rsidRPr="00D74296">
              <w:rPr>
                <w:rFonts w:ascii="Arial Narrow" w:eastAsia="Calibri" w:hAnsi="Arial Narrow" w:cs="Times New Roman"/>
                <w:sz w:val="28"/>
                <w:szCs w:val="28"/>
                <w:lang w:val="it-IT"/>
              </w:rPr>
              <w:t>)</w:t>
            </w:r>
          </w:p>
        </w:tc>
        <w:tc>
          <w:tcPr>
            <w:tcW w:w="1289" w:type="dxa"/>
          </w:tcPr>
          <w:p w14:paraId="51F9C30D"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lang w:val="en-US"/>
              </w:rPr>
              <w:t>a</w:t>
            </w:r>
            <w:r w:rsidRPr="00783127">
              <w:rPr>
                <w:rFonts w:ascii="Arial Narrow" w:eastAsia="Calibri" w:hAnsi="Arial Narrow" w:cs="Times New Roman"/>
                <w:bCs/>
                <w:sz w:val="28"/>
                <w:szCs w:val="28"/>
                <w:lang w:val="en-US"/>
              </w:rPr>
              <w:t>i…8</w:t>
            </w:r>
          </w:p>
        </w:tc>
        <w:tc>
          <w:tcPr>
            <w:tcW w:w="2942" w:type="dxa"/>
          </w:tcPr>
          <w:p w14:paraId="75BCB385"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4"/>
                <w:szCs w:val="24"/>
                <w:lang w:val="es-ES_tradnl"/>
              </w:rPr>
              <w:t xml:space="preserve">Coeficientes de </w:t>
            </w:r>
            <w:r w:rsidRPr="00783127">
              <w:rPr>
                <w:rFonts w:ascii="Arial Narrow" w:eastAsia="Calibri" w:hAnsi="Arial Narrow" w:cs="Times New Roman"/>
                <w:sz w:val="24"/>
                <w:szCs w:val="24"/>
              </w:rPr>
              <w:t>ponderación</w:t>
            </w:r>
          </w:p>
        </w:tc>
      </w:tr>
      <w:tr w:rsidR="00905D06" w:rsidRPr="008E659B" w14:paraId="615F1C97" w14:textId="77777777" w:rsidTr="00A44D5D">
        <w:trPr>
          <w:trHeight w:val="110"/>
        </w:trPr>
        <w:tc>
          <w:tcPr>
            <w:tcW w:w="5304" w:type="dxa"/>
            <w:vMerge/>
          </w:tcPr>
          <w:p w14:paraId="24B863B9" w14:textId="77777777" w:rsidR="00905D06" w:rsidRPr="00783127" w:rsidRDefault="00905D06" w:rsidP="00AF62E3">
            <w:pPr>
              <w:rPr>
                <w:rFonts w:ascii="Arial Narrow" w:eastAsia="Calibri" w:hAnsi="Arial Narrow" w:cs="Times New Roman"/>
                <w:sz w:val="28"/>
                <w:szCs w:val="28"/>
                <w:lang w:val="en-US"/>
              </w:rPr>
            </w:pPr>
          </w:p>
        </w:tc>
        <w:tc>
          <w:tcPr>
            <w:tcW w:w="1289" w:type="dxa"/>
            <w:vAlign w:val="center"/>
          </w:tcPr>
          <w:p w14:paraId="50D68879"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lang w:val="en-US"/>
              </w:rPr>
              <w:t>At</w:t>
            </w:r>
          </w:p>
        </w:tc>
        <w:tc>
          <w:tcPr>
            <w:tcW w:w="2942" w:type="dxa"/>
          </w:tcPr>
          <w:p w14:paraId="513E62BF" w14:textId="77777777" w:rsidR="00905D06" w:rsidRPr="00783127" w:rsidRDefault="00905D06" w:rsidP="00AF62E3">
            <w:pPr>
              <w:jc w:val="center"/>
              <w:rPr>
                <w:rFonts w:ascii="Arial Narrow" w:eastAsia="Calibri" w:hAnsi="Arial Narrow" w:cs="Times New Roman"/>
                <w:sz w:val="28"/>
                <w:szCs w:val="28"/>
              </w:rPr>
            </w:pPr>
            <w:r w:rsidRPr="00783127">
              <w:rPr>
                <w:rFonts w:ascii="Arial Narrow" w:eastAsia="Calibri" w:hAnsi="Arial Narrow" w:cs="Times New Roman"/>
                <w:sz w:val="24"/>
                <w:szCs w:val="24"/>
              </w:rPr>
              <w:t>Área de la unidad de planeamiento (UP)</w:t>
            </w:r>
          </w:p>
        </w:tc>
      </w:tr>
      <w:tr w:rsidR="00905D06" w:rsidRPr="008E659B" w14:paraId="1078802D" w14:textId="77777777" w:rsidTr="00A44D5D">
        <w:trPr>
          <w:trHeight w:val="110"/>
        </w:trPr>
        <w:tc>
          <w:tcPr>
            <w:tcW w:w="5304" w:type="dxa"/>
            <w:vMerge/>
          </w:tcPr>
          <w:p w14:paraId="18D8B994" w14:textId="77777777" w:rsidR="00905D06" w:rsidRPr="00783127" w:rsidRDefault="00905D06" w:rsidP="00AF62E3">
            <w:pPr>
              <w:rPr>
                <w:rFonts w:ascii="Arial Narrow" w:eastAsia="Calibri" w:hAnsi="Arial Narrow" w:cs="Times New Roman"/>
                <w:sz w:val="28"/>
                <w:szCs w:val="28"/>
              </w:rPr>
            </w:pPr>
          </w:p>
        </w:tc>
        <w:tc>
          <w:tcPr>
            <w:tcW w:w="1289" w:type="dxa"/>
            <w:vAlign w:val="center"/>
          </w:tcPr>
          <w:p w14:paraId="4D542BBF" w14:textId="77777777" w:rsidR="00905D06" w:rsidRPr="00783127" w:rsidRDefault="00905D06" w:rsidP="00AF62E3">
            <w:pPr>
              <w:jc w:val="center"/>
              <w:rPr>
                <w:rFonts w:ascii="Arial Narrow" w:eastAsia="Calibri" w:hAnsi="Arial Narrow" w:cs="Times New Roman"/>
                <w:sz w:val="28"/>
                <w:szCs w:val="28"/>
                <w:lang w:val="en-US"/>
              </w:rPr>
            </w:pPr>
            <w:r w:rsidRPr="00783127">
              <w:rPr>
                <w:rFonts w:ascii="Arial Narrow" w:eastAsia="Calibri" w:hAnsi="Arial Narrow" w:cs="Times New Roman"/>
                <w:sz w:val="28"/>
                <w:szCs w:val="28"/>
                <w:lang w:val="en-US"/>
              </w:rPr>
              <w:t>Ac</w:t>
            </w:r>
            <w:r w:rsidRPr="00783127">
              <w:rPr>
                <w:rFonts w:ascii="Arial Narrow" w:eastAsia="Calibri" w:hAnsi="Arial Narrow" w:cs="Times New Roman"/>
                <w:bCs/>
                <w:sz w:val="28"/>
                <w:szCs w:val="28"/>
                <w:lang w:val="en-US"/>
              </w:rPr>
              <w:t>i</w:t>
            </w:r>
          </w:p>
        </w:tc>
        <w:tc>
          <w:tcPr>
            <w:tcW w:w="2942" w:type="dxa"/>
          </w:tcPr>
          <w:p w14:paraId="311F1514" w14:textId="77777777" w:rsidR="00905D06" w:rsidRPr="00783127" w:rsidRDefault="00905D06" w:rsidP="00AF62E3">
            <w:pPr>
              <w:jc w:val="center"/>
              <w:rPr>
                <w:rFonts w:ascii="Arial Narrow" w:eastAsia="Calibri" w:hAnsi="Arial Narrow" w:cs="Times New Roman"/>
                <w:sz w:val="24"/>
                <w:szCs w:val="24"/>
              </w:rPr>
            </w:pPr>
            <w:r w:rsidRPr="00783127">
              <w:rPr>
                <w:rFonts w:ascii="Arial Narrow" w:eastAsia="Calibri" w:hAnsi="Arial Narrow" w:cs="Times New Roman"/>
                <w:sz w:val="24"/>
                <w:szCs w:val="24"/>
              </w:rPr>
              <w:t>Área de la categoría de protección en la UP</w:t>
            </w:r>
          </w:p>
        </w:tc>
      </w:tr>
    </w:tbl>
    <w:p w14:paraId="3F9951EA" w14:textId="77777777" w:rsidR="00905D06" w:rsidRDefault="00905D06" w:rsidP="008A49BC">
      <w:pPr>
        <w:spacing w:line="480" w:lineRule="auto"/>
        <w:rPr>
          <w:rFonts w:ascii="Arial" w:hAnsi="Arial" w:cs="Arial"/>
          <w:sz w:val="24"/>
          <w:szCs w:val="24"/>
          <w:lang w:val="es-ES"/>
        </w:rPr>
      </w:pPr>
    </w:p>
    <w:p w14:paraId="6F279593" w14:textId="7C9E9AEF" w:rsidR="005F6E7F" w:rsidRPr="005F6E7F" w:rsidRDefault="001C5E94" w:rsidP="005F6E7F">
      <w:pPr>
        <w:jc w:val="both"/>
        <w:rPr>
          <w:rFonts w:ascii="Arial Narrow" w:eastAsia="Calibri" w:hAnsi="Arial Narrow" w:cs="Times New Roman"/>
          <w:sz w:val="28"/>
          <w:szCs w:val="28"/>
          <w:lang w:val="es-ES"/>
        </w:rPr>
      </w:pPr>
      <w:r>
        <w:rPr>
          <w:rFonts w:ascii="Arial Narrow" w:eastAsia="Calibri" w:hAnsi="Arial Narrow" w:cs="Times New Roman"/>
          <w:sz w:val="28"/>
          <w:szCs w:val="28"/>
          <w:lang w:val="es-ES"/>
        </w:rPr>
        <w:t>Anexo 2</w:t>
      </w:r>
      <w:r w:rsidR="005F6E7F" w:rsidRPr="005F6E7F">
        <w:rPr>
          <w:rFonts w:ascii="Arial Narrow" w:eastAsia="Calibri" w:hAnsi="Arial Narrow" w:cs="Times New Roman"/>
          <w:sz w:val="28"/>
          <w:szCs w:val="28"/>
          <w:lang w:val="es-ES"/>
        </w:rPr>
        <w:t xml:space="preserve">. Algoritmos y acrónimos de las variables que integran los </w:t>
      </w:r>
      <w:r w:rsidR="005F6E7F" w:rsidRPr="005F6E7F">
        <w:rPr>
          <w:rFonts w:ascii="Arial Narrow" w:eastAsia="Calibri" w:hAnsi="Arial Narrow" w:cs="Times New Roman"/>
          <w:i/>
          <w:sz w:val="28"/>
          <w:szCs w:val="28"/>
          <w:lang w:val="es-ES"/>
        </w:rPr>
        <w:t>Recursos Recreativos</w:t>
      </w:r>
      <w:r w:rsidR="005F6E7F" w:rsidRPr="005F6E7F">
        <w:rPr>
          <w:rFonts w:ascii="Arial Narrow" w:eastAsia="Calibri" w:hAnsi="Arial Narrow" w:cs="Times New Roman"/>
          <w:sz w:val="28"/>
          <w:szCs w:val="28"/>
          <w:lang w:val="es-ES"/>
        </w:rPr>
        <w:t>.</w:t>
      </w:r>
    </w:p>
    <w:tbl>
      <w:tblPr>
        <w:tblStyle w:val="Tablaconcuadrcula"/>
        <w:tblW w:w="0" w:type="auto"/>
        <w:tblLook w:val="04A0" w:firstRow="1" w:lastRow="0" w:firstColumn="1" w:lastColumn="0" w:noHBand="0" w:noVBand="1"/>
      </w:tblPr>
      <w:tblGrid>
        <w:gridCol w:w="4911"/>
        <w:gridCol w:w="1194"/>
        <w:gridCol w:w="2723"/>
      </w:tblGrid>
      <w:tr w:rsidR="005F6E7F" w:rsidRPr="0053227C" w14:paraId="53F31A05" w14:textId="77777777" w:rsidTr="00AF62E3">
        <w:tc>
          <w:tcPr>
            <w:tcW w:w="4911" w:type="dxa"/>
          </w:tcPr>
          <w:p w14:paraId="5CA20DDB" w14:textId="77777777" w:rsidR="005F6E7F" w:rsidRPr="0053227C" w:rsidRDefault="005F6E7F" w:rsidP="00AF62E3">
            <w:pPr>
              <w:jc w:val="center"/>
              <w:rPr>
                <w:rFonts w:ascii="Bahnschrift Condensed" w:eastAsia="Calibri" w:hAnsi="Bahnschrift Condensed" w:cs="Times New Roman"/>
                <w:sz w:val="28"/>
                <w:szCs w:val="28"/>
              </w:rPr>
            </w:pPr>
            <w:r w:rsidRPr="0053227C">
              <w:rPr>
                <w:rFonts w:ascii="Bahnschrift Condensed" w:eastAsia="Calibri" w:hAnsi="Bahnschrift Condensed" w:cs="Times New Roman"/>
                <w:sz w:val="28"/>
                <w:szCs w:val="28"/>
              </w:rPr>
              <w:t>ALGORITMOS</w:t>
            </w:r>
          </w:p>
        </w:tc>
        <w:tc>
          <w:tcPr>
            <w:tcW w:w="1194" w:type="dxa"/>
          </w:tcPr>
          <w:p w14:paraId="4FFA624D" w14:textId="77777777" w:rsidR="005F6E7F" w:rsidRPr="0053227C" w:rsidRDefault="005F6E7F" w:rsidP="00AF62E3">
            <w:pPr>
              <w:rPr>
                <w:rFonts w:ascii="Bahnschrift Condensed" w:eastAsia="Calibri" w:hAnsi="Bahnschrift Condensed" w:cs="Times New Roman"/>
                <w:sz w:val="28"/>
                <w:szCs w:val="28"/>
              </w:rPr>
            </w:pPr>
            <w:r w:rsidRPr="0053227C">
              <w:rPr>
                <w:rFonts w:ascii="Bahnschrift Condensed" w:eastAsia="Calibri" w:hAnsi="Bahnschrift Condensed" w:cs="Times New Roman"/>
                <w:sz w:val="28"/>
                <w:szCs w:val="28"/>
              </w:rPr>
              <w:t>Acrónimos</w:t>
            </w:r>
          </w:p>
        </w:tc>
        <w:tc>
          <w:tcPr>
            <w:tcW w:w="2723" w:type="dxa"/>
          </w:tcPr>
          <w:p w14:paraId="5399F259" w14:textId="77777777" w:rsidR="005F6E7F" w:rsidRPr="0053227C" w:rsidRDefault="005F6E7F" w:rsidP="00AF62E3">
            <w:pPr>
              <w:jc w:val="center"/>
              <w:rPr>
                <w:rFonts w:ascii="Arial Narrow" w:eastAsia="Calibri" w:hAnsi="Arial Narrow" w:cs="Times New Roman"/>
                <w:sz w:val="28"/>
                <w:szCs w:val="28"/>
              </w:rPr>
            </w:pPr>
            <w:r w:rsidRPr="0053227C">
              <w:rPr>
                <w:rFonts w:ascii="Bahnschrift Condensed" w:eastAsia="Calibri" w:hAnsi="Bahnschrift Condensed" w:cs="Times New Roman"/>
                <w:sz w:val="28"/>
                <w:szCs w:val="28"/>
              </w:rPr>
              <w:t>Denominación</w:t>
            </w:r>
          </w:p>
        </w:tc>
      </w:tr>
      <w:tr w:rsidR="005F6E7F" w:rsidRPr="0053227C" w14:paraId="404DC1A4" w14:textId="77777777" w:rsidTr="00AF62E3">
        <w:tc>
          <w:tcPr>
            <w:tcW w:w="8828" w:type="dxa"/>
            <w:gridSpan w:val="3"/>
          </w:tcPr>
          <w:p w14:paraId="303A1BEB" w14:textId="77777777" w:rsidR="005F6E7F" w:rsidRPr="0053227C" w:rsidRDefault="005F6E7F" w:rsidP="00AF62E3">
            <w:pPr>
              <w:rPr>
                <w:rFonts w:ascii="Arial Narrow" w:eastAsia="Calibri" w:hAnsi="Arial Narrow" w:cs="Times New Roman"/>
                <w:sz w:val="28"/>
                <w:szCs w:val="28"/>
              </w:rPr>
            </w:pPr>
            <w:r w:rsidRPr="0053227C">
              <w:rPr>
                <w:rFonts w:ascii="Arial Narrow" w:eastAsia="Calibri" w:hAnsi="Arial Narrow" w:cs="Times New Roman"/>
                <w:b/>
              </w:rPr>
              <w:t>RECURSOS RECREATIVOS</w:t>
            </w:r>
          </w:p>
        </w:tc>
      </w:tr>
      <w:tr w:rsidR="005F6E7F" w:rsidRPr="0053227C" w14:paraId="51480578" w14:textId="77777777" w:rsidTr="00AF62E3">
        <w:tc>
          <w:tcPr>
            <w:tcW w:w="4911" w:type="dxa"/>
            <w:vMerge w:val="restart"/>
            <w:vAlign w:val="center"/>
          </w:tcPr>
          <w:p w14:paraId="020A7E0F" w14:textId="77777777" w:rsidR="005F6E7F" w:rsidRPr="00D74296" w:rsidRDefault="005F6E7F" w:rsidP="00AF62E3">
            <w:pPr>
              <w:jc w:val="center"/>
              <w:rPr>
                <w:rFonts w:ascii="Arial Narrow" w:eastAsia="Calibri" w:hAnsi="Arial Narrow" w:cs="Times New Roman"/>
                <w:sz w:val="28"/>
                <w:szCs w:val="28"/>
                <w:lang w:val="fr-FR"/>
              </w:rPr>
            </w:pPr>
            <w:r w:rsidRPr="00D74296">
              <w:rPr>
                <w:rFonts w:ascii="Arial Narrow" w:eastAsia="Calibri" w:hAnsi="Arial Narrow" w:cs="Times New Roman"/>
                <w:sz w:val="28"/>
                <w:szCs w:val="28"/>
                <w:lang w:val="fr-FR"/>
              </w:rPr>
              <w:t>ReR = [ (CP/CPmax)+ ET+ SE+ GeD ]</w:t>
            </w:r>
          </w:p>
          <w:p w14:paraId="6792B1E1" w14:textId="77777777" w:rsidR="005F6E7F" w:rsidRPr="0053227C" w:rsidRDefault="005F6E7F" w:rsidP="00AF62E3">
            <w:pPr>
              <w:jc w:val="center"/>
              <w:rPr>
                <w:rFonts w:ascii="Arial Narrow" w:eastAsia="Calibri" w:hAnsi="Arial Narrow" w:cs="Times New Roman"/>
                <w:sz w:val="24"/>
                <w:szCs w:val="24"/>
              </w:rPr>
            </w:pPr>
            <w:r w:rsidRPr="0053227C">
              <w:rPr>
                <w:rFonts w:ascii="Arial Narrow" w:eastAsia="Calibri" w:hAnsi="Arial Narrow" w:cs="Times New Roman"/>
                <w:sz w:val="24"/>
                <w:szCs w:val="24"/>
              </w:rPr>
              <w:t xml:space="preserve">Donde CPmax constituye la CP con máxima asignación de calidad a los elementos evaluados </w:t>
            </w:r>
          </w:p>
        </w:tc>
        <w:tc>
          <w:tcPr>
            <w:tcW w:w="1194" w:type="dxa"/>
          </w:tcPr>
          <w:p w14:paraId="01BEF9EF"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lang w:val="en-US"/>
              </w:rPr>
              <w:t>CP</w:t>
            </w:r>
          </w:p>
        </w:tc>
        <w:tc>
          <w:tcPr>
            <w:tcW w:w="2723" w:type="dxa"/>
          </w:tcPr>
          <w:p w14:paraId="1686ED3D" w14:textId="77777777" w:rsidR="005F6E7F" w:rsidRPr="0053227C" w:rsidRDefault="005F6E7F" w:rsidP="00AF62E3">
            <w:pPr>
              <w:jc w:val="center"/>
              <w:rPr>
                <w:rFonts w:ascii="Arial Narrow" w:eastAsia="Calibri" w:hAnsi="Arial Narrow" w:cs="Times New Roman"/>
                <w:sz w:val="24"/>
                <w:szCs w:val="24"/>
                <w:lang w:val="es-ES_tradnl"/>
              </w:rPr>
            </w:pPr>
            <w:r w:rsidRPr="0053227C">
              <w:rPr>
                <w:rFonts w:ascii="Arial Narrow" w:eastAsia="Calibri" w:hAnsi="Arial Narrow" w:cs="Times New Roman"/>
                <w:sz w:val="24"/>
                <w:szCs w:val="24"/>
                <w:lang w:val="es-ES_tradnl"/>
              </w:rPr>
              <w:t xml:space="preserve">Calidad de la </w:t>
            </w:r>
            <w:r w:rsidRPr="0053227C">
              <w:rPr>
                <w:rFonts w:ascii="Arial Narrow" w:eastAsia="Calibri" w:hAnsi="Arial Narrow" w:cs="Times New Roman"/>
                <w:sz w:val="24"/>
                <w:szCs w:val="24"/>
              </w:rPr>
              <w:t>playa</w:t>
            </w:r>
          </w:p>
        </w:tc>
      </w:tr>
      <w:tr w:rsidR="005F6E7F" w:rsidRPr="0053227C" w14:paraId="42EF679A" w14:textId="77777777" w:rsidTr="00AF62E3">
        <w:tc>
          <w:tcPr>
            <w:tcW w:w="4911" w:type="dxa"/>
            <w:vMerge/>
          </w:tcPr>
          <w:p w14:paraId="5306A1F0" w14:textId="77777777" w:rsidR="005F6E7F" w:rsidRPr="0053227C" w:rsidRDefault="005F6E7F" w:rsidP="00AF62E3">
            <w:pPr>
              <w:jc w:val="center"/>
              <w:rPr>
                <w:rFonts w:ascii="Arial Narrow" w:eastAsia="Calibri" w:hAnsi="Arial Narrow" w:cs="Times New Roman"/>
                <w:sz w:val="28"/>
                <w:szCs w:val="28"/>
              </w:rPr>
            </w:pPr>
          </w:p>
        </w:tc>
        <w:tc>
          <w:tcPr>
            <w:tcW w:w="1194" w:type="dxa"/>
          </w:tcPr>
          <w:p w14:paraId="407F49C2"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lang w:val="en-US"/>
              </w:rPr>
              <w:t>ET</w:t>
            </w:r>
          </w:p>
        </w:tc>
        <w:tc>
          <w:tcPr>
            <w:tcW w:w="2723" w:type="dxa"/>
          </w:tcPr>
          <w:p w14:paraId="6E3D5B95" w14:textId="77777777" w:rsidR="005F6E7F" w:rsidRPr="0053227C" w:rsidRDefault="005F6E7F" w:rsidP="00AF62E3">
            <w:pPr>
              <w:jc w:val="center"/>
              <w:rPr>
                <w:rFonts w:ascii="Arial Narrow" w:eastAsia="Calibri" w:hAnsi="Arial Narrow" w:cs="Times New Roman"/>
                <w:sz w:val="24"/>
                <w:szCs w:val="24"/>
                <w:lang w:val="es-ES_tradnl"/>
              </w:rPr>
            </w:pPr>
            <w:r w:rsidRPr="0053227C">
              <w:rPr>
                <w:rFonts w:ascii="Arial Narrow" w:eastAsia="Calibri" w:hAnsi="Arial Narrow" w:cs="Times New Roman"/>
                <w:sz w:val="24"/>
                <w:szCs w:val="24"/>
              </w:rPr>
              <w:t xml:space="preserve">Entorno turístico </w:t>
            </w:r>
          </w:p>
        </w:tc>
      </w:tr>
      <w:tr w:rsidR="005F6E7F" w:rsidRPr="0053227C" w14:paraId="1DB14DF2" w14:textId="77777777" w:rsidTr="00AF62E3">
        <w:tc>
          <w:tcPr>
            <w:tcW w:w="4911" w:type="dxa"/>
            <w:vMerge/>
          </w:tcPr>
          <w:p w14:paraId="75665E2D" w14:textId="77777777" w:rsidR="005F6E7F" w:rsidRPr="0053227C" w:rsidRDefault="005F6E7F" w:rsidP="00AF62E3">
            <w:pPr>
              <w:rPr>
                <w:rFonts w:ascii="Arial Narrow" w:eastAsia="Calibri" w:hAnsi="Arial Narrow" w:cs="Times New Roman"/>
                <w:sz w:val="28"/>
                <w:szCs w:val="28"/>
                <w:lang w:val="en-US"/>
              </w:rPr>
            </w:pPr>
          </w:p>
        </w:tc>
        <w:tc>
          <w:tcPr>
            <w:tcW w:w="1194" w:type="dxa"/>
          </w:tcPr>
          <w:p w14:paraId="7337DF61"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lang w:val="en-US"/>
              </w:rPr>
              <w:t>SE</w:t>
            </w:r>
          </w:p>
        </w:tc>
        <w:tc>
          <w:tcPr>
            <w:tcW w:w="2723" w:type="dxa"/>
          </w:tcPr>
          <w:p w14:paraId="41816FF8" w14:textId="77777777" w:rsidR="005F6E7F" w:rsidRPr="0053227C" w:rsidRDefault="005F6E7F" w:rsidP="00AF62E3">
            <w:pPr>
              <w:jc w:val="center"/>
              <w:rPr>
                <w:rFonts w:ascii="Arial Narrow" w:eastAsia="Calibri" w:hAnsi="Arial Narrow" w:cs="Times New Roman"/>
                <w:sz w:val="24"/>
                <w:szCs w:val="24"/>
                <w:lang w:val="es-ES_tradnl"/>
              </w:rPr>
            </w:pPr>
            <w:r w:rsidRPr="0053227C">
              <w:rPr>
                <w:rFonts w:ascii="Arial Narrow" w:eastAsia="Calibri" w:hAnsi="Arial Narrow" w:cs="Times New Roman"/>
                <w:sz w:val="24"/>
                <w:szCs w:val="24"/>
              </w:rPr>
              <w:t xml:space="preserve">Singularidad ecológica </w:t>
            </w:r>
          </w:p>
        </w:tc>
      </w:tr>
      <w:tr w:rsidR="005F6E7F" w:rsidRPr="0053227C" w14:paraId="5A117C8A" w14:textId="77777777" w:rsidTr="00AF62E3">
        <w:tc>
          <w:tcPr>
            <w:tcW w:w="4911" w:type="dxa"/>
            <w:vMerge/>
          </w:tcPr>
          <w:p w14:paraId="3607F004" w14:textId="77777777" w:rsidR="005F6E7F" w:rsidRPr="0053227C" w:rsidRDefault="005F6E7F" w:rsidP="00AF62E3">
            <w:pPr>
              <w:rPr>
                <w:rFonts w:ascii="Arial Narrow" w:eastAsia="Calibri" w:hAnsi="Arial Narrow" w:cs="Times New Roman"/>
                <w:sz w:val="28"/>
                <w:szCs w:val="28"/>
                <w:lang w:val="en-US"/>
              </w:rPr>
            </w:pPr>
          </w:p>
        </w:tc>
        <w:tc>
          <w:tcPr>
            <w:tcW w:w="1194" w:type="dxa"/>
          </w:tcPr>
          <w:p w14:paraId="698F9EA5"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lang w:val="en-US"/>
              </w:rPr>
              <w:t>GeD</w:t>
            </w:r>
          </w:p>
        </w:tc>
        <w:tc>
          <w:tcPr>
            <w:tcW w:w="2723" w:type="dxa"/>
          </w:tcPr>
          <w:p w14:paraId="45C60DF0" w14:textId="77777777" w:rsidR="005F6E7F" w:rsidRPr="0053227C" w:rsidRDefault="005F6E7F" w:rsidP="00AF62E3">
            <w:pPr>
              <w:jc w:val="center"/>
              <w:rPr>
                <w:rFonts w:ascii="Arial Narrow" w:eastAsia="Calibri" w:hAnsi="Arial Narrow" w:cs="Times New Roman"/>
                <w:sz w:val="24"/>
                <w:szCs w:val="24"/>
                <w:lang w:val="es-ES_tradnl"/>
              </w:rPr>
            </w:pPr>
            <w:r w:rsidRPr="0053227C">
              <w:rPr>
                <w:rFonts w:ascii="Arial Narrow" w:eastAsia="Calibri" w:hAnsi="Arial Narrow" w:cs="Times New Roman"/>
                <w:sz w:val="24"/>
                <w:szCs w:val="24"/>
              </w:rPr>
              <w:t>Geodiversidad</w:t>
            </w:r>
          </w:p>
        </w:tc>
      </w:tr>
      <w:tr w:rsidR="005F6E7F" w:rsidRPr="0053227C" w14:paraId="1537A30E" w14:textId="77777777" w:rsidTr="00AF62E3">
        <w:tc>
          <w:tcPr>
            <w:tcW w:w="8828" w:type="dxa"/>
            <w:gridSpan w:val="3"/>
          </w:tcPr>
          <w:p w14:paraId="6BE3977E" w14:textId="77777777" w:rsidR="005F6E7F" w:rsidRPr="0053227C" w:rsidRDefault="005F6E7F" w:rsidP="00AF62E3">
            <w:pPr>
              <w:rPr>
                <w:rFonts w:ascii="Arial Narrow" w:eastAsia="Calibri" w:hAnsi="Arial Narrow" w:cs="Times New Roman"/>
                <w:sz w:val="28"/>
                <w:szCs w:val="28"/>
                <w:lang w:val="es-ES_tradnl"/>
              </w:rPr>
            </w:pPr>
            <w:r w:rsidRPr="0053227C">
              <w:rPr>
                <w:rFonts w:ascii="Arial Narrow" w:eastAsia="Calibri" w:hAnsi="Arial Narrow" w:cs="Times New Roman"/>
                <w:b/>
              </w:rPr>
              <w:t xml:space="preserve">ENTORNO TURÍSTICO </w:t>
            </w:r>
          </w:p>
        </w:tc>
      </w:tr>
      <w:tr w:rsidR="005F6E7F" w:rsidRPr="0053227C" w14:paraId="0916CA11" w14:textId="77777777" w:rsidTr="00AF62E3">
        <w:tc>
          <w:tcPr>
            <w:tcW w:w="4911" w:type="dxa"/>
            <w:vMerge w:val="restart"/>
            <w:vAlign w:val="center"/>
          </w:tcPr>
          <w:p w14:paraId="12770151"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8"/>
                <w:szCs w:val="28"/>
              </w:rPr>
              <w:t>ET = (InA + MOD) / 2</w:t>
            </w:r>
          </w:p>
          <w:p w14:paraId="7A7A40DC" w14:textId="77777777" w:rsidR="005F6E7F" w:rsidRPr="0053227C" w:rsidRDefault="005F6E7F" w:rsidP="00AF62E3">
            <w:pPr>
              <w:jc w:val="center"/>
              <w:rPr>
                <w:rFonts w:ascii="Arial Narrow" w:eastAsia="Calibri" w:hAnsi="Arial Narrow" w:cs="Times New Roman"/>
                <w:sz w:val="28"/>
                <w:szCs w:val="28"/>
              </w:rPr>
            </w:pPr>
          </w:p>
        </w:tc>
        <w:tc>
          <w:tcPr>
            <w:tcW w:w="1194" w:type="dxa"/>
          </w:tcPr>
          <w:p w14:paraId="3F174038"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rPr>
              <w:t>InA</w:t>
            </w:r>
          </w:p>
        </w:tc>
        <w:tc>
          <w:tcPr>
            <w:tcW w:w="2723" w:type="dxa"/>
          </w:tcPr>
          <w:p w14:paraId="7A076767" w14:textId="77777777" w:rsidR="005F6E7F" w:rsidRPr="0053227C" w:rsidRDefault="005F6E7F" w:rsidP="00AF62E3">
            <w:pPr>
              <w:jc w:val="center"/>
              <w:rPr>
                <w:rFonts w:ascii="Arial Narrow" w:eastAsia="Calibri" w:hAnsi="Arial Narrow" w:cs="Times New Roman"/>
                <w:sz w:val="28"/>
                <w:szCs w:val="28"/>
                <w:lang w:val="es-ES_tradnl"/>
              </w:rPr>
            </w:pPr>
            <w:r w:rsidRPr="0053227C">
              <w:rPr>
                <w:rFonts w:ascii="Arial Narrow" w:eastAsia="Calibri" w:hAnsi="Arial Narrow" w:cs="Times New Roman"/>
                <w:sz w:val="24"/>
                <w:szCs w:val="24"/>
              </w:rPr>
              <w:t>Integración ambiental</w:t>
            </w:r>
          </w:p>
        </w:tc>
      </w:tr>
      <w:tr w:rsidR="005F6E7F" w:rsidRPr="0053227C" w14:paraId="1711775E" w14:textId="77777777" w:rsidTr="00AF62E3">
        <w:tc>
          <w:tcPr>
            <w:tcW w:w="4911" w:type="dxa"/>
            <w:vMerge/>
          </w:tcPr>
          <w:p w14:paraId="4A52942A" w14:textId="77777777" w:rsidR="005F6E7F" w:rsidRPr="0053227C" w:rsidRDefault="005F6E7F" w:rsidP="00AF62E3">
            <w:pPr>
              <w:rPr>
                <w:rFonts w:ascii="Arial Narrow" w:eastAsia="Calibri" w:hAnsi="Arial Narrow" w:cs="Times New Roman"/>
                <w:sz w:val="28"/>
                <w:szCs w:val="28"/>
                <w:lang w:val="en-US"/>
              </w:rPr>
            </w:pPr>
          </w:p>
        </w:tc>
        <w:tc>
          <w:tcPr>
            <w:tcW w:w="1194" w:type="dxa"/>
          </w:tcPr>
          <w:p w14:paraId="5D0AEC9E"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rPr>
              <w:t>MOD</w:t>
            </w:r>
          </w:p>
        </w:tc>
        <w:tc>
          <w:tcPr>
            <w:tcW w:w="2723" w:type="dxa"/>
          </w:tcPr>
          <w:p w14:paraId="07244FAE"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4"/>
                <w:szCs w:val="24"/>
              </w:rPr>
              <w:t>Modalidad constructiva</w:t>
            </w:r>
          </w:p>
        </w:tc>
      </w:tr>
      <w:tr w:rsidR="005F6E7F" w:rsidRPr="0053227C" w14:paraId="392D3574" w14:textId="77777777" w:rsidTr="00AF62E3">
        <w:tc>
          <w:tcPr>
            <w:tcW w:w="8828" w:type="dxa"/>
            <w:gridSpan w:val="3"/>
          </w:tcPr>
          <w:p w14:paraId="141D0A9F" w14:textId="77777777" w:rsidR="005F6E7F" w:rsidRPr="00524FD7" w:rsidRDefault="005F6E7F" w:rsidP="00AF62E3">
            <w:pPr>
              <w:rPr>
                <w:rFonts w:ascii="Arial Narrow" w:eastAsia="Calibri" w:hAnsi="Arial Narrow" w:cs="Times New Roman"/>
                <w:sz w:val="24"/>
                <w:szCs w:val="24"/>
              </w:rPr>
            </w:pPr>
            <w:r w:rsidRPr="00524FD7">
              <w:rPr>
                <w:rFonts w:ascii="Arial Narrow" w:eastAsia="Calibri" w:hAnsi="Arial Narrow" w:cs="Times New Roman"/>
                <w:b/>
              </w:rPr>
              <w:t>INTEGRACIÓN AMBIENTAL</w:t>
            </w:r>
          </w:p>
        </w:tc>
      </w:tr>
      <w:tr w:rsidR="005F6E7F" w:rsidRPr="0053227C" w14:paraId="3053A5A5" w14:textId="77777777" w:rsidTr="00AF62E3">
        <w:tc>
          <w:tcPr>
            <w:tcW w:w="4911" w:type="dxa"/>
            <w:vMerge w:val="restart"/>
            <w:vAlign w:val="center"/>
          </w:tcPr>
          <w:p w14:paraId="166865C1" w14:textId="77777777" w:rsidR="005F6E7F" w:rsidRPr="00524FD7" w:rsidRDefault="005F6E7F" w:rsidP="00AF62E3">
            <w:pPr>
              <w:jc w:val="center"/>
              <w:rPr>
                <w:rFonts w:ascii="Arial Narrow" w:eastAsia="Calibri" w:hAnsi="Arial Narrow" w:cs="Times New Roman"/>
                <w:sz w:val="28"/>
                <w:szCs w:val="28"/>
              </w:rPr>
            </w:pPr>
            <w:r w:rsidRPr="00524FD7">
              <w:rPr>
                <w:rFonts w:ascii="Arial Narrow" w:eastAsia="Calibri" w:hAnsi="Arial Narrow" w:cs="Times New Roman"/>
                <w:sz w:val="28"/>
                <w:szCs w:val="28"/>
              </w:rPr>
              <w:t>InA = (EnC + GrU + INE) / 9</w:t>
            </w:r>
          </w:p>
        </w:tc>
        <w:tc>
          <w:tcPr>
            <w:tcW w:w="1194" w:type="dxa"/>
          </w:tcPr>
          <w:p w14:paraId="3E1462F2"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8"/>
                <w:szCs w:val="28"/>
              </w:rPr>
              <w:t>EnC</w:t>
            </w:r>
          </w:p>
        </w:tc>
        <w:tc>
          <w:tcPr>
            <w:tcW w:w="2723" w:type="dxa"/>
          </w:tcPr>
          <w:p w14:paraId="2F24C2D8" w14:textId="77777777" w:rsidR="005F6E7F" w:rsidRPr="0053227C" w:rsidRDefault="005F6E7F" w:rsidP="00AF62E3">
            <w:pPr>
              <w:jc w:val="center"/>
              <w:rPr>
                <w:rFonts w:ascii="Arial Narrow" w:eastAsia="Calibri" w:hAnsi="Arial Narrow" w:cs="Times New Roman"/>
                <w:sz w:val="24"/>
                <w:szCs w:val="24"/>
              </w:rPr>
            </w:pPr>
            <w:r w:rsidRPr="0053227C">
              <w:rPr>
                <w:rFonts w:ascii="Arial Narrow" w:eastAsia="Calibri" w:hAnsi="Arial Narrow" w:cs="Times New Roman"/>
                <w:sz w:val="24"/>
                <w:szCs w:val="24"/>
              </w:rPr>
              <w:t>Entorno circundante</w:t>
            </w:r>
          </w:p>
        </w:tc>
      </w:tr>
      <w:tr w:rsidR="005F6E7F" w:rsidRPr="0053227C" w14:paraId="3A987CD6" w14:textId="77777777" w:rsidTr="00AF62E3">
        <w:tc>
          <w:tcPr>
            <w:tcW w:w="4911" w:type="dxa"/>
            <w:vMerge/>
          </w:tcPr>
          <w:p w14:paraId="1406883B" w14:textId="77777777" w:rsidR="005F6E7F" w:rsidRPr="0053227C" w:rsidRDefault="005F6E7F" w:rsidP="00AF62E3">
            <w:pPr>
              <w:rPr>
                <w:rFonts w:ascii="Arial Narrow" w:eastAsia="Calibri" w:hAnsi="Arial Narrow" w:cs="Times New Roman"/>
                <w:sz w:val="28"/>
                <w:szCs w:val="28"/>
                <w:lang w:val="en-US"/>
              </w:rPr>
            </w:pPr>
          </w:p>
        </w:tc>
        <w:tc>
          <w:tcPr>
            <w:tcW w:w="1194" w:type="dxa"/>
          </w:tcPr>
          <w:p w14:paraId="59A4F861"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8"/>
                <w:szCs w:val="28"/>
              </w:rPr>
              <w:t>GrU</w:t>
            </w:r>
          </w:p>
        </w:tc>
        <w:tc>
          <w:tcPr>
            <w:tcW w:w="2723" w:type="dxa"/>
          </w:tcPr>
          <w:p w14:paraId="28D97CE1" w14:textId="77777777" w:rsidR="005F6E7F" w:rsidRPr="0053227C" w:rsidRDefault="005F6E7F" w:rsidP="00AF62E3">
            <w:pPr>
              <w:jc w:val="center"/>
              <w:rPr>
                <w:rFonts w:ascii="Arial Narrow" w:eastAsia="Calibri" w:hAnsi="Arial Narrow" w:cs="Times New Roman"/>
                <w:sz w:val="24"/>
                <w:szCs w:val="24"/>
              </w:rPr>
            </w:pPr>
            <w:r w:rsidRPr="0053227C">
              <w:rPr>
                <w:rFonts w:ascii="Arial Narrow" w:eastAsia="Calibri" w:hAnsi="Arial Narrow" w:cs="Times New Roman"/>
                <w:sz w:val="24"/>
                <w:szCs w:val="24"/>
              </w:rPr>
              <w:t xml:space="preserve">Grado de urbanización </w:t>
            </w:r>
          </w:p>
        </w:tc>
      </w:tr>
      <w:tr w:rsidR="005F6E7F" w:rsidRPr="0053227C" w14:paraId="6A43DC46" w14:textId="77777777" w:rsidTr="00AF62E3">
        <w:tc>
          <w:tcPr>
            <w:tcW w:w="4911" w:type="dxa"/>
            <w:vMerge/>
          </w:tcPr>
          <w:p w14:paraId="06F9E0F5" w14:textId="77777777" w:rsidR="005F6E7F" w:rsidRPr="0053227C" w:rsidRDefault="005F6E7F" w:rsidP="00AF62E3">
            <w:pPr>
              <w:rPr>
                <w:rFonts w:ascii="Arial Narrow" w:eastAsia="Calibri" w:hAnsi="Arial Narrow" w:cs="Times New Roman"/>
                <w:sz w:val="28"/>
                <w:szCs w:val="28"/>
                <w:lang w:val="en-US"/>
              </w:rPr>
            </w:pPr>
          </w:p>
        </w:tc>
        <w:tc>
          <w:tcPr>
            <w:tcW w:w="1194" w:type="dxa"/>
          </w:tcPr>
          <w:p w14:paraId="3B37C7DC"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8"/>
                <w:szCs w:val="28"/>
              </w:rPr>
              <w:t>INE</w:t>
            </w:r>
          </w:p>
        </w:tc>
        <w:tc>
          <w:tcPr>
            <w:tcW w:w="2723" w:type="dxa"/>
          </w:tcPr>
          <w:p w14:paraId="65FB06E1" w14:textId="77777777" w:rsidR="005F6E7F" w:rsidRPr="0053227C" w:rsidRDefault="005F6E7F" w:rsidP="00AF62E3">
            <w:pPr>
              <w:jc w:val="center"/>
              <w:rPr>
                <w:rFonts w:ascii="Arial Narrow" w:eastAsia="Calibri" w:hAnsi="Arial Narrow" w:cs="Times New Roman"/>
                <w:sz w:val="24"/>
                <w:szCs w:val="24"/>
              </w:rPr>
            </w:pPr>
            <w:r w:rsidRPr="0053227C">
              <w:rPr>
                <w:rFonts w:ascii="Arial Narrow" w:eastAsia="Calibri" w:hAnsi="Arial Narrow" w:cs="Times New Roman"/>
                <w:sz w:val="24"/>
                <w:szCs w:val="24"/>
              </w:rPr>
              <w:t xml:space="preserve">Inserción ecosistémica  </w:t>
            </w:r>
          </w:p>
        </w:tc>
      </w:tr>
      <w:tr w:rsidR="005F6E7F" w:rsidRPr="0053227C" w14:paraId="183AA834" w14:textId="77777777" w:rsidTr="00AF62E3">
        <w:tc>
          <w:tcPr>
            <w:tcW w:w="8828" w:type="dxa"/>
            <w:gridSpan w:val="3"/>
          </w:tcPr>
          <w:p w14:paraId="486650E8" w14:textId="77777777" w:rsidR="005F6E7F" w:rsidRPr="0053227C" w:rsidRDefault="005F6E7F" w:rsidP="00AF62E3">
            <w:pPr>
              <w:rPr>
                <w:rFonts w:ascii="Arial Narrow" w:eastAsia="Calibri" w:hAnsi="Arial Narrow" w:cs="Times New Roman"/>
                <w:sz w:val="28"/>
                <w:szCs w:val="28"/>
              </w:rPr>
            </w:pPr>
            <w:r w:rsidRPr="0053227C">
              <w:rPr>
                <w:rFonts w:ascii="Arial Narrow" w:eastAsia="Calibri" w:hAnsi="Arial Narrow" w:cs="Times New Roman"/>
                <w:b/>
              </w:rPr>
              <w:t>MODALIDAD CONSTRUCTIVA</w:t>
            </w:r>
          </w:p>
        </w:tc>
      </w:tr>
      <w:tr w:rsidR="005F6E7F" w:rsidRPr="0053227C" w14:paraId="44114618" w14:textId="77777777" w:rsidTr="00AF62E3">
        <w:tc>
          <w:tcPr>
            <w:tcW w:w="4911" w:type="dxa"/>
            <w:vMerge w:val="restart"/>
            <w:vAlign w:val="center"/>
          </w:tcPr>
          <w:p w14:paraId="1D539727"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8"/>
                <w:szCs w:val="28"/>
              </w:rPr>
              <w:t>MOD = [</w:t>
            </w:r>
            <w:r w:rsidRPr="0053227C">
              <w:rPr>
                <w:rFonts w:ascii="Arial Narrow" w:eastAsia="Calibri" w:hAnsi="Arial Narrow" w:cs="Times New Roman"/>
                <w:sz w:val="28"/>
                <w:szCs w:val="28"/>
                <w:lang w:val="en-US"/>
              </w:rPr>
              <w:t>Σ</w:t>
            </w:r>
            <w:r w:rsidRPr="0053227C">
              <w:rPr>
                <w:rFonts w:ascii="Arial Narrow" w:eastAsia="Calibri" w:hAnsi="Arial Narrow" w:cs="Times New Roman"/>
                <w:sz w:val="28"/>
                <w:szCs w:val="28"/>
              </w:rPr>
              <w:t>a</w:t>
            </w:r>
            <w:r w:rsidRPr="0053227C">
              <w:rPr>
                <w:rFonts w:ascii="Arial Narrow" w:eastAsia="Calibri" w:hAnsi="Arial Narrow" w:cs="Times New Roman"/>
                <w:bCs/>
                <w:sz w:val="28"/>
                <w:szCs w:val="28"/>
              </w:rPr>
              <w:t>i</w:t>
            </w:r>
            <w:r w:rsidRPr="0053227C">
              <w:rPr>
                <w:rFonts w:ascii="Arial Narrow" w:eastAsia="Calibri" w:hAnsi="Arial Narrow" w:cs="Times New Roman"/>
                <w:sz w:val="28"/>
                <w:szCs w:val="28"/>
              </w:rPr>
              <w:t>Ti /</w:t>
            </w:r>
            <w:r w:rsidRPr="0053227C">
              <w:rPr>
                <w:rFonts w:ascii="Arial Narrow" w:eastAsia="Calibri" w:hAnsi="Arial Narrow" w:cs="Times New Roman"/>
                <w:sz w:val="28"/>
                <w:szCs w:val="28"/>
                <w:lang w:val="en-US"/>
              </w:rPr>
              <w:t>Σ</w:t>
            </w:r>
            <w:r w:rsidRPr="0053227C">
              <w:rPr>
                <w:rFonts w:ascii="Arial Narrow" w:eastAsia="Calibri" w:hAnsi="Arial Narrow" w:cs="Times New Roman"/>
                <w:sz w:val="28"/>
                <w:szCs w:val="28"/>
              </w:rPr>
              <w:t>a</w:t>
            </w:r>
            <w:r w:rsidRPr="0053227C">
              <w:rPr>
                <w:rFonts w:ascii="Arial Narrow" w:eastAsia="Calibri" w:hAnsi="Arial Narrow" w:cs="Times New Roman"/>
                <w:bCs/>
                <w:sz w:val="28"/>
                <w:szCs w:val="28"/>
              </w:rPr>
              <w:t>i+(</w:t>
            </w:r>
            <w:r w:rsidRPr="0053227C">
              <w:rPr>
                <w:rFonts w:ascii="Arial Narrow" w:eastAsia="Calibri" w:hAnsi="Arial Narrow" w:cs="Times New Roman"/>
                <w:sz w:val="28"/>
                <w:szCs w:val="28"/>
              </w:rPr>
              <w:t>N+1)]</w:t>
            </w:r>
          </w:p>
          <w:p w14:paraId="2ADA78DA" w14:textId="77777777" w:rsidR="005F6E7F" w:rsidRPr="0053227C" w:rsidRDefault="005F6E7F" w:rsidP="00AF62E3">
            <w:pPr>
              <w:jc w:val="center"/>
              <w:rPr>
                <w:rFonts w:ascii="Arial Narrow" w:eastAsia="Calibri" w:hAnsi="Arial Narrow" w:cs="Times New Roman"/>
                <w:sz w:val="28"/>
                <w:szCs w:val="28"/>
              </w:rPr>
            </w:pPr>
          </w:p>
        </w:tc>
        <w:tc>
          <w:tcPr>
            <w:tcW w:w="1194" w:type="dxa"/>
          </w:tcPr>
          <w:p w14:paraId="1A5B1A31"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rPr>
              <w:t>a</w:t>
            </w:r>
            <w:r w:rsidRPr="0053227C">
              <w:rPr>
                <w:rFonts w:ascii="Arial Narrow" w:eastAsia="Calibri" w:hAnsi="Arial Narrow" w:cs="Times New Roman"/>
                <w:bCs/>
                <w:sz w:val="28"/>
                <w:szCs w:val="28"/>
              </w:rPr>
              <w:t>i</w:t>
            </w:r>
          </w:p>
        </w:tc>
        <w:tc>
          <w:tcPr>
            <w:tcW w:w="2723" w:type="dxa"/>
          </w:tcPr>
          <w:p w14:paraId="340878DB"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4"/>
                <w:szCs w:val="24"/>
              </w:rPr>
              <w:t>Coeficientes de ponderación</w:t>
            </w:r>
          </w:p>
        </w:tc>
      </w:tr>
      <w:tr w:rsidR="005F6E7F" w:rsidRPr="008E659B" w14:paraId="42E8A841" w14:textId="77777777" w:rsidTr="00AF62E3">
        <w:tc>
          <w:tcPr>
            <w:tcW w:w="4911" w:type="dxa"/>
            <w:vMerge/>
          </w:tcPr>
          <w:p w14:paraId="65BAED12" w14:textId="77777777" w:rsidR="005F6E7F" w:rsidRPr="0053227C" w:rsidRDefault="005F6E7F" w:rsidP="00AF62E3">
            <w:pPr>
              <w:rPr>
                <w:rFonts w:ascii="Arial Narrow" w:eastAsia="Calibri" w:hAnsi="Arial Narrow" w:cs="Times New Roman"/>
                <w:sz w:val="28"/>
                <w:szCs w:val="28"/>
                <w:lang w:val="en-US"/>
              </w:rPr>
            </w:pPr>
          </w:p>
        </w:tc>
        <w:tc>
          <w:tcPr>
            <w:tcW w:w="1194" w:type="dxa"/>
            <w:vAlign w:val="center"/>
          </w:tcPr>
          <w:p w14:paraId="4F25AA06"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rPr>
              <w:t>Ti</w:t>
            </w:r>
          </w:p>
        </w:tc>
        <w:tc>
          <w:tcPr>
            <w:tcW w:w="2723" w:type="dxa"/>
          </w:tcPr>
          <w:p w14:paraId="72F883E4"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4"/>
                <w:szCs w:val="24"/>
              </w:rPr>
              <w:t>Tipo de objeto de obra y cantidad</w:t>
            </w:r>
          </w:p>
        </w:tc>
      </w:tr>
      <w:tr w:rsidR="005F6E7F" w:rsidRPr="0053227C" w14:paraId="069C9851" w14:textId="77777777" w:rsidTr="00AF62E3">
        <w:tc>
          <w:tcPr>
            <w:tcW w:w="4911" w:type="dxa"/>
            <w:vMerge/>
          </w:tcPr>
          <w:p w14:paraId="728BAB23" w14:textId="77777777" w:rsidR="005F6E7F" w:rsidRPr="0053227C" w:rsidRDefault="005F6E7F" w:rsidP="00AF62E3">
            <w:pPr>
              <w:rPr>
                <w:rFonts w:ascii="Arial Narrow" w:eastAsia="Calibri" w:hAnsi="Arial Narrow" w:cs="Times New Roman"/>
                <w:sz w:val="28"/>
                <w:szCs w:val="28"/>
              </w:rPr>
            </w:pPr>
          </w:p>
        </w:tc>
        <w:tc>
          <w:tcPr>
            <w:tcW w:w="1194" w:type="dxa"/>
            <w:vAlign w:val="center"/>
          </w:tcPr>
          <w:p w14:paraId="733162A3"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rPr>
              <w:t>N</w:t>
            </w:r>
          </w:p>
        </w:tc>
        <w:tc>
          <w:tcPr>
            <w:tcW w:w="2723" w:type="dxa"/>
          </w:tcPr>
          <w:p w14:paraId="48A1EA0C"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4"/>
                <w:szCs w:val="24"/>
              </w:rPr>
              <w:t>Número total de objetos de obra</w:t>
            </w:r>
          </w:p>
        </w:tc>
      </w:tr>
      <w:tr w:rsidR="005F6E7F" w:rsidRPr="0053227C" w14:paraId="59BF9318" w14:textId="77777777" w:rsidTr="00AF62E3">
        <w:tc>
          <w:tcPr>
            <w:tcW w:w="8828" w:type="dxa"/>
            <w:gridSpan w:val="3"/>
          </w:tcPr>
          <w:p w14:paraId="408C199E" w14:textId="77777777" w:rsidR="005F6E7F" w:rsidRPr="0053227C" w:rsidRDefault="005F6E7F" w:rsidP="00AF62E3">
            <w:pPr>
              <w:rPr>
                <w:rFonts w:ascii="Arial Narrow" w:eastAsia="Calibri" w:hAnsi="Arial Narrow" w:cs="Times New Roman"/>
                <w:sz w:val="24"/>
                <w:szCs w:val="24"/>
              </w:rPr>
            </w:pPr>
            <w:r w:rsidRPr="0053227C">
              <w:rPr>
                <w:rFonts w:ascii="Arial Narrow" w:eastAsia="Calibri" w:hAnsi="Arial Narrow" w:cs="Times New Roman"/>
                <w:b/>
              </w:rPr>
              <w:t>SINGULARIDAD ECOLÓGICA</w:t>
            </w:r>
          </w:p>
        </w:tc>
      </w:tr>
      <w:tr w:rsidR="005F6E7F" w:rsidRPr="0053227C" w14:paraId="3318C4A2" w14:textId="77777777" w:rsidTr="00AF62E3">
        <w:tc>
          <w:tcPr>
            <w:tcW w:w="4911" w:type="dxa"/>
            <w:vMerge w:val="restart"/>
            <w:vAlign w:val="center"/>
          </w:tcPr>
          <w:p w14:paraId="257AF19D" w14:textId="77777777" w:rsidR="005F6E7F" w:rsidRPr="0053227C" w:rsidRDefault="005F6E7F" w:rsidP="00AF62E3">
            <w:pPr>
              <w:jc w:val="center"/>
              <w:rPr>
                <w:rFonts w:ascii="Arial Narrow" w:eastAsia="Calibri" w:hAnsi="Arial Narrow" w:cs="Times New Roman"/>
                <w:sz w:val="28"/>
                <w:szCs w:val="28"/>
                <w:lang w:val="pt-BR"/>
              </w:rPr>
            </w:pPr>
            <w:r w:rsidRPr="0053227C">
              <w:rPr>
                <w:rFonts w:ascii="Arial Narrow" w:eastAsia="Calibri" w:hAnsi="Arial Narrow" w:cs="Times New Roman"/>
                <w:sz w:val="28"/>
                <w:szCs w:val="28"/>
                <w:lang w:val="pt-BR"/>
              </w:rPr>
              <w:t>SE = Σ(Hds)/S</w:t>
            </w:r>
          </w:p>
        </w:tc>
        <w:tc>
          <w:tcPr>
            <w:tcW w:w="1194" w:type="dxa"/>
            <w:vAlign w:val="center"/>
          </w:tcPr>
          <w:p w14:paraId="7893CB1B"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lang w:val="pt-BR"/>
              </w:rPr>
              <w:t>Hds</w:t>
            </w:r>
          </w:p>
        </w:tc>
        <w:tc>
          <w:tcPr>
            <w:tcW w:w="2723" w:type="dxa"/>
          </w:tcPr>
          <w:p w14:paraId="58E3B80E" w14:textId="77777777" w:rsidR="005F6E7F" w:rsidRPr="0053227C" w:rsidRDefault="005F6E7F" w:rsidP="00AF62E3">
            <w:pPr>
              <w:jc w:val="center"/>
              <w:rPr>
                <w:rFonts w:ascii="Arial Narrow" w:eastAsia="Calibri" w:hAnsi="Arial Narrow" w:cs="Times New Roman"/>
                <w:sz w:val="24"/>
                <w:szCs w:val="24"/>
              </w:rPr>
            </w:pPr>
            <w:r w:rsidRPr="0053227C">
              <w:rPr>
                <w:rFonts w:ascii="Arial Narrow" w:eastAsia="Calibri" w:hAnsi="Arial Narrow" w:cs="Times New Roman"/>
                <w:sz w:val="24"/>
                <w:szCs w:val="24"/>
              </w:rPr>
              <w:t>Hábitats singulares y distintivos</w:t>
            </w:r>
          </w:p>
        </w:tc>
      </w:tr>
      <w:tr w:rsidR="005F6E7F" w:rsidRPr="008E659B" w14:paraId="3090AA31" w14:textId="77777777" w:rsidTr="00AF62E3">
        <w:tc>
          <w:tcPr>
            <w:tcW w:w="4911" w:type="dxa"/>
            <w:vMerge/>
          </w:tcPr>
          <w:p w14:paraId="583C42A2" w14:textId="77777777" w:rsidR="005F6E7F" w:rsidRPr="0053227C" w:rsidRDefault="005F6E7F" w:rsidP="00AF62E3">
            <w:pPr>
              <w:rPr>
                <w:rFonts w:ascii="Arial Narrow" w:eastAsia="Calibri" w:hAnsi="Arial Narrow" w:cs="Times New Roman"/>
                <w:sz w:val="28"/>
                <w:szCs w:val="28"/>
              </w:rPr>
            </w:pPr>
          </w:p>
        </w:tc>
        <w:tc>
          <w:tcPr>
            <w:tcW w:w="1194" w:type="dxa"/>
            <w:vAlign w:val="center"/>
          </w:tcPr>
          <w:p w14:paraId="1AD51B25"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lang w:val="en-US"/>
              </w:rPr>
              <w:t>S</w:t>
            </w:r>
          </w:p>
        </w:tc>
        <w:tc>
          <w:tcPr>
            <w:tcW w:w="2723" w:type="dxa"/>
          </w:tcPr>
          <w:p w14:paraId="7C7F0931" w14:textId="77777777" w:rsidR="005F6E7F" w:rsidRPr="0053227C" w:rsidRDefault="005F6E7F" w:rsidP="00AF62E3">
            <w:pPr>
              <w:jc w:val="center"/>
              <w:rPr>
                <w:rFonts w:ascii="Arial Narrow" w:eastAsia="Calibri" w:hAnsi="Arial Narrow" w:cs="Times New Roman"/>
                <w:sz w:val="24"/>
                <w:szCs w:val="24"/>
              </w:rPr>
            </w:pPr>
            <w:r w:rsidRPr="0053227C">
              <w:rPr>
                <w:rFonts w:ascii="Arial Narrow" w:eastAsia="Calibri" w:hAnsi="Arial Narrow" w:cs="Times New Roman"/>
                <w:sz w:val="24"/>
                <w:szCs w:val="24"/>
              </w:rPr>
              <w:t>Número total en el área de trabajo o polígono</w:t>
            </w:r>
          </w:p>
        </w:tc>
      </w:tr>
      <w:tr w:rsidR="005F6E7F" w:rsidRPr="0053227C" w14:paraId="34743C4A" w14:textId="77777777" w:rsidTr="00AF62E3">
        <w:tc>
          <w:tcPr>
            <w:tcW w:w="8828" w:type="dxa"/>
            <w:gridSpan w:val="3"/>
          </w:tcPr>
          <w:p w14:paraId="38DDEA59" w14:textId="77777777" w:rsidR="005F6E7F" w:rsidRPr="0053227C" w:rsidRDefault="005F6E7F" w:rsidP="00AF62E3">
            <w:pPr>
              <w:rPr>
                <w:rFonts w:ascii="Arial Narrow" w:eastAsia="Calibri" w:hAnsi="Arial Narrow" w:cs="Times New Roman"/>
                <w:sz w:val="24"/>
                <w:szCs w:val="24"/>
              </w:rPr>
            </w:pPr>
            <w:r w:rsidRPr="0053227C">
              <w:rPr>
                <w:rFonts w:ascii="Arial Narrow" w:eastAsia="Calibri" w:hAnsi="Arial Narrow" w:cs="Times New Roman"/>
                <w:b/>
              </w:rPr>
              <w:t>GEODIVERSIDAD</w:t>
            </w:r>
          </w:p>
        </w:tc>
      </w:tr>
      <w:tr w:rsidR="005F6E7F" w:rsidRPr="0053227C" w14:paraId="2DB28B70" w14:textId="77777777" w:rsidTr="00AF62E3">
        <w:tc>
          <w:tcPr>
            <w:tcW w:w="4911" w:type="dxa"/>
            <w:vMerge w:val="restart"/>
            <w:vAlign w:val="center"/>
          </w:tcPr>
          <w:p w14:paraId="6A39A232" w14:textId="77777777" w:rsidR="005F6E7F" w:rsidRPr="0053227C" w:rsidRDefault="005F6E7F" w:rsidP="00AF62E3">
            <w:pPr>
              <w:jc w:val="center"/>
              <w:rPr>
                <w:rFonts w:ascii="Arial Narrow" w:eastAsia="Calibri" w:hAnsi="Arial Narrow" w:cs="Times New Roman"/>
                <w:sz w:val="28"/>
                <w:szCs w:val="28"/>
                <w:lang w:val="en-US"/>
              </w:rPr>
            </w:pPr>
            <w:r w:rsidRPr="0053227C">
              <w:rPr>
                <w:rFonts w:ascii="Arial Narrow" w:eastAsia="Calibri" w:hAnsi="Arial Narrow" w:cs="Times New Roman"/>
                <w:sz w:val="28"/>
                <w:szCs w:val="28"/>
                <w:lang w:val="pt-BR"/>
              </w:rPr>
              <w:t>GeD = Σ(Eg)/S</w:t>
            </w:r>
          </w:p>
        </w:tc>
        <w:tc>
          <w:tcPr>
            <w:tcW w:w="1194" w:type="dxa"/>
          </w:tcPr>
          <w:p w14:paraId="401044A9"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8"/>
                <w:szCs w:val="28"/>
                <w:lang w:val="pt-BR"/>
              </w:rPr>
              <w:t>Eg</w:t>
            </w:r>
          </w:p>
        </w:tc>
        <w:tc>
          <w:tcPr>
            <w:tcW w:w="2723" w:type="dxa"/>
          </w:tcPr>
          <w:p w14:paraId="4B26E1D5" w14:textId="77777777" w:rsidR="005F6E7F" w:rsidRPr="0053227C" w:rsidRDefault="005F6E7F" w:rsidP="00AF62E3">
            <w:pPr>
              <w:jc w:val="center"/>
              <w:rPr>
                <w:rFonts w:ascii="Arial Narrow" w:eastAsia="Calibri" w:hAnsi="Arial Narrow" w:cs="Times New Roman"/>
                <w:sz w:val="24"/>
                <w:szCs w:val="24"/>
              </w:rPr>
            </w:pPr>
            <w:r w:rsidRPr="0053227C">
              <w:rPr>
                <w:rFonts w:ascii="Arial Narrow" w:eastAsia="Calibri" w:hAnsi="Arial Narrow" w:cs="Times New Roman"/>
                <w:sz w:val="24"/>
                <w:szCs w:val="24"/>
              </w:rPr>
              <w:t>Elementos geográficos</w:t>
            </w:r>
          </w:p>
        </w:tc>
      </w:tr>
      <w:tr w:rsidR="005F6E7F" w:rsidRPr="008E659B" w14:paraId="13BCA0CE" w14:textId="77777777" w:rsidTr="00AF62E3">
        <w:tc>
          <w:tcPr>
            <w:tcW w:w="4911" w:type="dxa"/>
            <w:vMerge/>
          </w:tcPr>
          <w:p w14:paraId="359C001C" w14:textId="77777777" w:rsidR="005F6E7F" w:rsidRPr="0053227C" w:rsidRDefault="005F6E7F" w:rsidP="00AF62E3">
            <w:pPr>
              <w:rPr>
                <w:rFonts w:ascii="Arial Narrow" w:eastAsia="Calibri" w:hAnsi="Arial Narrow" w:cs="Times New Roman"/>
                <w:sz w:val="28"/>
                <w:szCs w:val="28"/>
              </w:rPr>
            </w:pPr>
          </w:p>
        </w:tc>
        <w:tc>
          <w:tcPr>
            <w:tcW w:w="1194" w:type="dxa"/>
            <w:vAlign w:val="center"/>
          </w:tcPr>
          <w:p w14:paraId="3CBD0365" w14:textId="77777777" w:rsidR="005F6E7F" w:rsidRPr="0053227C" w:rsidRDefault="005F6E7F" w:rsidP="00AF62E3">
            <w:pPr>
              <w:jc w:val="center"/>
              <w:rPr>
                <w:rFonts w:ascii="Arial Narrow" w:eastAsia="Calibri" w:hAnsi="Arial Narrow" w:cs="Times New Roman"/>
                <w:sz w:val="28"/>
                <w:szCs w:val="28"/>
              </w:rPr>
            </w:pPr>
            <w:r w:rsidRPr="0053227C">
              <w:rPr>
                <w:rFonts w:ascii="Arial Narrow" w:eastAsia="Calibri" w:hAnsi="Arial Narrow" w:cs="Times New Roman"/>
                <w:sz w:val="28"/>
                <w:szCs w:val="28"/>
              </w:rPr>
              <w:t>S</w:t>
            </w:r>
          </w:p>
        </w:tc>
        <w:tc>
          <w:tcPr>
            <w:tcW w:w="2723" w:type="dxa"/>
          </w:tcPr>
          <w:p w14:paraId="3A380FA3" w14:textId="77777777" w:rsidR="005F6E7F" w:rsidRPr="0053227C" w:rsidRDefault="005F6E7F" w:rsidP="00AF62E3">
            <w:pPr>
              <w:jc w:val="center"/>
              <w:rPr>
                <w:rFonts w:ascii="Arial Narrow" w:eastAsia="Calibri" w:hAnsi="Arial Narrow" w:cs="Times New Roman"/>
                <w:sz w:val="24"/>
                <w:szCs w:val="24"/>
              </w:rPr>
            </w:pPr>
            <w:r w:rsidRPr="0053227C">
              <w:rPr>
                <w:rFonts w:ascii="Arial Narrow" w:eastAsia="Calibri" w:hAnsi="Arial Narrow" w:cs="Times New Roman"/>
                <w:sz w:val="24"/>
                <w:szCs w:val="24"/>
              </w:rPr>
              <w:t xml:space="preserve">Número total en el área de trabajo o polígono </w:t>
            </w:r>
          </w:p>
        </w:tc>
      </w:tr>
    </w:tbl>
    <w:p w14:paraId="4671C857" w14:textId="77777777" w:rsidR="005F6E7F" w:rsidRPr="005F6E7F" w:rsidRDefault="005F6E7F" w:rsidP="005F6E7F">
      <w:pPr>
        <w:rPr>
          <w:rFonts w:ascii="Arial Narrow" w:eastAsia="Calibri" w:hAnsi="Arial Narrow" w:cs="Times New Roman"/>
          <w:sz w:val="28"/>
          <w:szCs w:val="28"/>
          <w:lang w:val="es-ES"/>
        </w:rPr>
      </w:pPr>
    </w:p>
    <w:p w14:paraId="42131487" w14:textId="77777777" w:rsidR="000A411C" w:rsidRDefault="000A411C">
      <w:pPr>
        <w:rPr>
          <w:rFonts w:ascii="Arial Narrow" w:eastAsia="Calibri" w:hAnsi="Arial Narrow" w:cs="Times New Roman"/>
          <w:sz w:val="28"/>
          <w:szCs w:val="28"/>
          <w:lang w:val="es-ES"/>
        </w:rPr>
      </w:pPr>
      <w:r>
        <w:rPr>
          <w:rFonts w:ascii="Arial Narrow" w:eastAsia="Calibri" w:hAnsi="Arial Narrow" w:cs="Times New Roman"/>
          <w:sz w:val="28"/>
          <w:szCs w:val="28"/>
          <w:lang w:val="es-ES"/>
        </w:rPr>
        <w:br w:type="page"/>
      </w:r>
    </w:p>
    <w:p w14:paraId="1B2D5EE6" w14:textId="2331A1A6" w:rsidR="008241B2" w:rsidRPr="008241B2" w:rsidRDefault="001C5E94" w:rsidP="008241B2">
      <w:pPr>
        <w:jc w:val="both"/>
        <w:rPr>
          <w:rFonts w:ascii="Arial Narrow" w:eastAsia="Calibri" w:hAnsi="Arial Narrow" w:cs="Times New Roman"/>
          <w:sz w:val="28"/>
          <w:szCs w:val="28"/>
          <w:lang w:val="es-ES"/>
        </w:rPr>
      </w:pPr>
      <w:r>
        <w:rPr>
          <w:rFonts w:ascii="Arial Narrow" w:eastAsia="Calibri" w:hAnsi="Arial Narrow" w:cs="Times New Roman"/>
          <w:sz w:val="28"/>
          <w:szCs w:val="28"/>
          <w:lang w:val="es-ES"/>
        </w:rPr>
        <w:lastRenderedPageBreak/>
        <w:t>Anexo 3</w:t>
      </w:r>
      <w:r w:rsidR="008241B2" w:rsidRPr="008241B2">
        <w:rPr>
          <w:rFonts w:ascii="Arial Narrow" w:eastAsia="Calibri" w:hAnsi="Arial Narrow" w:cs="Times New Roman"/>
          <w:sz w:val="28"/>
          <w:szCs w:val="28"/>
          <w:lang w:val="es-ES"/>
        </w:rPr>
        <w:t xml:space="preserve">. Algoritmos y acrónimos de las variables que integran la </w:t>
      </w:r>
      <w:r w:rsidR="008241B2" w:rsidRPr="008241B2">
        <w:rPr>
          <w:rFonts w:ascii="Arial Narrow" w:eastAsia="Calibri" w:hAnsi="Arial Narrow" w:cs="Times New Roman"/>
          <w:i/>
          <w:sz w:val="28"/>
          <w:szCs w:val="28"/>
          <w:lang w:val="es-ES"/>
        </w:rPr>
        <w:t xml:space="preserve">Calidad de la Playa </w:t>
      </w:r>
    </w:p>
    <w:tbl>
      <w:tblPr>
        <w:tblStyle w:val="Tablaconcuadrcula"/>
        <w:tblW w:w="0" w:type="auto"/>
        <w:tblLook w:val="04A0" w:firstRow="1" w:lastRow="0" w:firstColumn="1" w:lastColumn="0" w:noHBand="0" w:noVBand="1"/>
      </w:tblPr>
      <w:tblGrid>
        <w:gridCol w:w="4911"/>
        <w:gridCol w:w="1321"/>
        <w:gridCol w:w="2596"/>
      </w:tblGrid>
      <w:tr w:rsidR="008241B2" w:rsidRPr="00F75EED" w14:paraId="28496ED8" w14:textId="77777777" w:rsidTr="00AF62E3">
        <w:tc>
          <w:tcPr>
            <w:tcW w:w="4911" w:type="dxa"/>
          </w:tcPr>
          <w:p w14:paraId="369E5C1F" w14:textId="77777777" w:rsidR="008241B2" w:rsidRPr="00F75EED" w:rsidRDefault="008241B2" w:rsidP="00AF62E3">
            <w:pPr>
              <w:jc w:val="center"/>
              <w:rPr>
                <w:rFonts w:ascii="Bahnschrift Condensed" w:eastAsia="Calibri" w:hAnsi="Bahnschrift Condensed" w:cs="Times New Roman"/>
                <w:sz w:val="28"/>
                <w:szCs w:val="28"/>
              </w:rPr>
            </w:pPr>
            <w:r w:rsidRPr="00F75EED">
              <w:rPr>
                <w:rFonts w:ascii="Bahnschrift Condensed" w:eastAsia="Calibri" w:hAnsi="Bahnschrift Condensed" w:cs="Times New Roman"/>
                <w:sz w:val="28"/>
                <w:szCs w:val="28"/>
              </w:rPr>
              <w:t>ALGORITMOS</w:t>
            </w:r>
          </w:p>
        </w:tc>
        <w:tc>
          <w:tcPr>
            <w:tcW w:w="1321" w:type="dxa"/>
          </w:tcPr>
          <w:p w14:paraId="7440DE6F" w14:textId="77777777" w:rsidR="008241B2" w:rsidRPr="00F75EED" w:rsidRDefault="008241B2" w:rsidP="00AF62E3">
            <w:pPr>
              <w:rPr>
                <w:rFonts w:ascii="Bahnschrift Condensed" w:eastAsia="Calibri" w:hAnsi="Bahnschrift Condensed" w:cs="Times New Roman"/>
                <w:sz w:val="28"/>
                <w:szCs w:val="28"/>
              </w:rPr>
            </w:pPr>
            <w:r w:rsidRPr="00F75EED">
              <w:rPr>
                <w:rFonts w:ascii="Bahnschrift Condensed" w:eastAsia="Calibri" w:hAnsi="Bahnschrift Condensed" w:cs="Times New Roman"/>
                <w:sz w:val="28"/>
                <w:szCs w:val="28"/>
              </w:rPr>
              <w:t>Acrónimos</w:t>
            </w:r>
          </w:p>
        </w:tc>
        <w:tc>
          <w:tcPr>
            <w:tcW w:w="2596" w:type="dxa"/>
          </w:tcPr>
          <w:p w14:paraId="77A24BF8" w14:textId="77777777" w:rsidR="008241B2" w:rsidRPr="00F75EED" w:rsidRDefault="008241B2" w:rsidP="00AF62E3">
            <w:pPr>
              <w:jc w:val="center"/>
              <w:rPr>
                <w:rFonts w:ascii="Arial Narrow" w:eastAsia="Calibri" w:hAnsi="Arial Narrow" w:cs="Times New Roman"/>
                <w:sz w:val="28"/>
                <w:szCs w:val="28"/>
              </w:rPr>
            </w:pPr>
            <w:r w:rsidRPr="00F75EED">
              <w:rPr>
                <w:rFonts w:ascii="Bahnschrift Condensed" w:eastAsia="Calibri" w:hAnsi="Bahnschrift Condensed" w:cs="Times New Roman"/>
                <w:sz w:val="28"/>
                <w:szCs w:val="28"/>
              </w:rPr>
              <w:t>Denominación</w:t>
            </w:r>
          </w:p>
        </w:tc>
      </w:tr>
      <w:tr w:rsidR="008241B2" w:rsidRPr="00F75EED" w14:paraId="1646D154" w14:textId="77777777" w:rsidTr="00AF62E3">
        <w:tc>
          <w:tcPr>
            <w:tcW w:w="8828" w:type="dxa"/>
            <w:gridSpan w:val="3"/>
          </w:tcPr>
          <w:p w14:paraId="242E10CA" w14:textId="77777777" w:rsidR="008241B2" w:rsidRPr="00F75EED" w:rsidRDefault="008241B2" w:rsidP="00AF62E3">
            <w:pPr>
              <w:rPr>
                <w:rFonts w:ascii="Arial Narrow" w:eastAsia="Calibri" w:hAnsi="Arial Narrow" w:cs="Times New Roman"/>
                <w:b/>
              </w:rPr>
            </w:pPr>
            <w:r w:rsidRPr="00F75EED">
              <w:rPr>
                <w:rFonts w:ascii="Arial Narrow" w:eastAsia="Calibri" w:hAnsi="Arial Narrow" w:cs="Times New Roman"/>
                <w:b/>
              </w:rPr>
              <w:t>CALIDAD DE LA PLAYA</w:t>
            </w:r>
          </w:p>
        </w:tc>
      </w:tr>
      <w:tr w:rsidR="008241B2" w:rsidRPr="008E659B" w14:paraId="54F22FF7" w14:textId="77777777" w:rsidTr="00AF62E3">
        <w:tc>
          <w:tcPr>
            <w:tcW w:w="4911" w:type="dxa"/>
            <w:vMerge w:val="restart"/>
            <w:vAlign w:val="center"/>
          </w:tcPr>
          <w:p w14:paraId="35D942FB" w14:textId="77777777" w:rsidR="008241B2" w:rsidRPr="00F75EED" w:rsidRDefault="008241B2" w:rsidP="00AF62E3">
            <w:pPr>
              <w:jc w:val="center"/>
              <w:rPr>
                <w:rFonts w:ascii="Arial Narrow" w:eastAsia="Calibri" w:hAnsi="Arial Narrow" w:cs="Times New Roman"/>
                <w:sz w:val="28"/>
                <w:szCs w:val="28"/>
              </w:rPr>
            </w:pPr>
            <w:r w:rsidRPr="00F75EED">
              <w:rPr>
                <w:rFonts w:ascii="Arial Narrow" w:eastAsia="Calibri" w:hAnsi="Arial Narrow" w:cs="Times New Roman"/>
                <w:sz w:val="28"/>
                <w:szCs w:val="28"/>
                <w:lang w:val="pt-BR"/>
              </w:rPr>
              <w:t>CP= [(A</w:t>
            </w:r>
            <w:r w:rsidRPr="00F75EED">
              <w:rPr>
                <w:rFonts w:ascii="Arial Narrow" w:eastAsia="Calibri" w:hAnsi="Arial Narrow" w:cs="Times New Roman"/>
                <w:bCs/>
                <w:lang w:val="pt-BR"/>
              </w:rPr>
              <w:t>1</w:t>
            </w:r>
            <w:r w:rsidRPr="00F75EED">
              <w:rPr>
                <w:rFonts w:ascii="Arial Narrow" w:eastAsia="Calibri" w:hAnsi="Arial Narrow" w:cs="Times New Roman"/>
                <w:sz w:val="28"/>
                <w:szCs w:val="28"/>
                <w:lang w:val="pt-BR"/>
              </w:rPr>
              <w:t>Su+A</w:t>
            </w:r>
            <w:r w:rsidRPr="00F75EED">
              <w:rPr>
                <w:rFonts w:ascii="Arial Narrow" w:eastAsia="Calibri" w:hAnsi="Arial Narrow" w:cs="Times New Roman"/>
                <w:bCs/>
                <w:lang w:val="pt-BR"/>
              </w:rPr>
              <w:t>2</w:t>
            </w:r>
            <w:r w:rsidRPr="00F75EED">
              <w:rPr>
                <w:rFonts w:ascii="Arial Narrow" w:eastAsia="Calibri" w:hAnsi="Arial Narrow" w:cs="Times New Roman"/>
                <w:sz w:val="28"/>
                <w:szCs w:val="28"/>
                <w:lang w:val="pt-BR"/>
              </w:rPr>
              <w:t>TEN+A</w:t>
            </w:r>
            <w:r w:rsidRPr="00F75EED">
              <w:rPr>
                <w:rFonts w:ascii="Arial Narrow" w:eastAsia="Calibri" w:hAnsi="Arial Narrow" w:cs="Times New Roman"/>
                <w:bCs/>
                <w:lang w:val="pt-BR"/>
              </w:rPr>
              <w:t>3</w:t>
            </w:r>
            <w:r w:rsidRPr="00F75EED">
              <w:rPr>
                <w:rFonts w:ascii="Arial Narrow" w:eastAsia="Calibri" w:hAnsi="Arial Narrow" w:cs="Times New Roman"/>
                <w:sz w:val="28"/>
                <w:szCs w:val="28"/>
                <w:lang w:val="pt-BR"/>
              </w:rPr>
              <w:t>PP)–A</w:t>
            </w:r>
            <w:r w:rsidRPr="00F75EED">
              <w:rPr>
                <w:rFonts w:ascii="Arial Narrow" w:eastAsia="Calibri" w:hAnsi="Arial Narrow" w:cs="Times New Roman"/>
                <w:bCs/>
                <w:lang w:val="pt-BR"/>
              </w:rPr>
              <w:t>4</w:t>
            </w:r>
            <w:r w:rsidRPr="00F75EED">
              <w:rPr>
                <w:rFonts w:ascii="Arial Narrow" w:eastAsia="Calibri" w:hAnsi="Arial Narrow" w:cs="Times New Roman"/>
                <w:sz w:val="28"/>
                <w:szCs w:val="28"/>
                <w:lang w:val="pt-BR"/>
              </w:rPr>
              <w:t>Os] / N[ΣA</w:t>
            </w:r>
            <w:r w:rsidRPr="00F75EED">
              <w:rPr>
                <w:rFonts w:ascii="Arial Narrow" w:eastAsia="Calibri" w:hAnsi="Arial Narrow" w:cs="Times New Roman"/>
                <w:bCs/>
                <w:lang w:val="pt-BR"/>
              </w:rPr>
              <w:t>1.</w:t>
            </w:r>
            <w:r w:rsidRPr="00F75EED">
              <w:rPr>
                <w:rFonts w:ascii="Arial Narrow" w:eastAsia="Calibri" w:hAnsi="Arial Narrow" w:cs="Times New Roman"/>
                <w:lang w:val="pt-BR"/>
              </w:rPr>
              <w:t xml:space="preserve">.4 </w:t>
            </w:r>
            <w:r w:rsidRPr="00F75EED">
              <w:rPr>
                <w:rFonts w:ascii="Arial Narrow" w:eastAsia="Calibri" w:hAnsi="Arial Narrow" w:cs="Times New Roman"/>
                <w:sz w:val="28"/>
                <w:szCs w:val="28"/>
                <w:lang w:val="pt-BR"/>
              </w:rPr>
              <w:t>+ Σ(a</w:t>
            </w:r>
            <w:r w:rsidRPr="00F75EED">
              <w:rPr>
                <w:rFonts w:ascii="Arial Narrow" w:eastAsia="Calibri" w:hAnsi="Arial Narrow" w:cs="Times New Roman"/>
                <w:bCs/>
                <w:sz w:val="16"/>
                <w:szCs w:val="16"/>
              </w:rPr>
              <w:t>TEN</w:t>
            </w:r>
            <w:r w:rsidRPr="00F75EED">
              <w:rPr>
                <w:rFonts w:ascii="Arial Narrow" w:eastAsia="Calibri" w:hAnsi="Arial Narrow" w:cs="Times New Roman"/>
                <w:sz w:val="28"/>
                <w:szCs w:val="28"/>
                <w:lang w:val="pt-BR"/>
              </w:rPr>
              <w:t>,b</w:t>
            </w:r>
            <w:r w:rsidRPr="00F75EED">
              <w:rPr>
                <w:rFonts w:ascii="Arial Narrow" w:eastAsia="Calibri" w:hAnsi="Arial Narrow" w:cs="Times New Roman"/>
                <w:bCs/>
                <w:sz w:val="16"/>
                <w:szCs w:val="16"/>
              </w:rPr>
              <w:t>PPi</w:t>
            </w:r>
            <w:r w:rsidRPr="00F75EED">
              <w:rPr>
                <w:rFonts w:ascii="Arial Narrow" w:eastAsia="Calibri" w:hAnsi="Arial Narrow" w:cs="Times New Roman"/>
                <w:sz w:val="28"/>
                <w:szCs w:val="28"/>
                <w:lang w:val="pt-BR"/>
              </w:rPr>
              <w:t>,c</w:t>
            </w:r>
            <w:r w:rsidRPr="00F75EED">
              <w:rPr>
                <w:rFonts w:ascii="Arial Narrow" w:eastAsia="Calibri" w:hAnsi="Arial Narrow" w:cs="Times New Roman"/>
                <w:bCs/>
                <w:sz w:val="20"/>
                <w:szCs w:val="20"/>
              </w:rPr>
              <w:t>osi</w:t>
            </w:r>
            <w:r w:rsidRPr="00F75EED">
              <w:rPr>
                <w:rFonts w:ascii="Arial Narrow" w:eastAsia="Calibri" w:hAnsi="Arial Narrow" w:cs="Times New Roman"/>
                <w:bCs/>
                <w:sz w:val="28"/>
                <w:szCs w:val="28"/>
                <w:lang w:val="pt-BR"/>
              </w:rPr>
              <w:t>)</w:t>
            </w:r>
            <w:r w:rsidRPr="00F75EED">
              <w:rPr>
                <w:rFonts w:ascii="Arial Narrow" w:eastAsia="Calibri" w:hAnsi="Arial Narrow" w:cs="Times New Roman"/>
                <w:bCs/>
                <w:sz w:val="24"/>
                <w:szCs w:val="24"/>
                <w:lang w:val="pt-BR"/>
              </w:rPr>
              <w:t>i</w:t>
            </w:r>
            <w:r w:rsidRPr="00F75EED">
              <w:rPr>
                <w:rFonts w:ascii="Arial Narrow" w:eastAsia="Calibri" w:hAnsi="Arial Narrow" w:cs="Times New Roman"/>
                <w:sz w:val="24"/>
                <w:szCs w:val="24"/>
                <w:lang w:val="pt-BR"/>
              </w:rPr>
              <w:t>..</w:t>
            </w:r>
            <w:r w:rsidRPr="00F75EED">
              <w:rPr>
                <w:rFonts w:ascii="Arial Narrow" w:eastAsia="Calibri" w:hAnsi="Arial Narrow" w:cs="Times New Roman"/>
                <w:bCs/>
                <w:sz w:val="24"/>
                <w:szCs w:val="24"/>
                <w:lang w:val="pt-BR"/>
              </w:rPr>
              <w:t>n</w:t>
            </w:r>
            <w:r w:rsidRPr="00F75EED">
              <w:rPr>
                <w:rFonts w:ascii="Arial Narrow" w:eastAsia="Calibri" w:hAnsi="Arial Narrow" w:cs="Times New Roman"/>
                <w:bCs/>
                <w:sz w:val="28"/>
                <w:szCs w:val="28"/>
                <w:lang w:val="pt-BR"/>
              </w:rPr>
              <w:t>]</w:t>
            </w:r>
          </w:p>
          <w:p w14:paraId="6AEB6B40" w14:textId="77777777" w:rsidR="008241B2" w:rsidRPr="00F75EED" w:rsidRDefault="008241B2" w:rsidP="00AF62E3">
            <w:pPr>
              <w:jc w:val="center"/>
              <w:rPr>
                <w:rFonts w:ascii="Arial Narrow" w:eastAsia="Calibri" w:hAnsi="Arial Narrow" w:cs="Times New Roman"/>
                <w:sz w:val="28"/>
                <w:szCs w:val="28"/>
              </w:rPr>
            </w:pPr>
            <w:r w:rsidRPr="00F75EED">
              <w:rPr>
                <w:rFonts w:ascii="Arial Narrow" w:eastAsia="Calibri" w:hAnsi="Arial Narrow" w:cs="Times New Roman"/>
                <w:sz w:val="24"/>
                <w:szCs w:val="24"/>
              </w:rPr>
              <w:t xml:space="preserve">Donde </w:t>
            </w:r>
            <w:r w:rsidRPr="00F75EED">
              <w:rPr>
                <w:rFonts w:ascii="Arial Narrow" w:eastAsia="Calibri" w:hAnsi="Arial Narrow" w:cs="Times New Roman"/>
                <w:sz w:val="28"/>
                <w:szCs w:val="28"/>
              </w:rPr>
              <w:t>A</w:t>
            </w:r>
            <w:r w:rsidRPr="00F75EED">
              <w:rPr>
                <w:rFonts w:ascii="Arial Narrow" w:eastAsia="Calibri" w:hAnsi="Arial Narrow" w:cs="Times New Roman"/>
                <w:sz w:val="18"/>
                <w:szCs w:val="18"/>
              </w:rPr>
              <w:t>1</w:t>
            </w:r>
            <w:r w:rsidRPr="00F75EED">
              <w:rPr>
                <w:rFonts w:ascii="Arial Narrow" w:eastAsia="Calibri" w:hAnsi="Arial Narrow" w:cs="Times New Roman"/>
                <w:sz w:val="28"/>
                <w:szCs w:val="28"/>
              </w:rPr>
              <w:t>=3; A</w:t>
            </w:r>
            <w:r w:rsidRPr="00F75EED">
              <w:rPr>
                <w:rFonts w:ascii="Arial Narrow" w:eastAsia="Calibri" w:hAnsi="Arial Narrow" w:cs="Times New Roman"/>
                <w:sz w:val="18"/>
                <w:szCs w:val="18"/>
              </w:rPr>
              <w:t>2</w:t>
            </w:r>
            <w:r w:rsidRPr="00F75EED">
              <w:rPr>
                <w:rFonts w:ascii="Arial Narrow" w:eastAsia="Calibri" w:hAnsi="Arial Narrow" w:cs="Times New Roman"/>
                <w:sz w:val="28"/>
                <w:szCs w:val="28"/>
              </w:rPr>
              <w:t>=6; A</w:t>
            </w:r>
            <w:r w:rsidRPr="00F75EED">
              <w:rPr>
                <w:rFonts w:ascii="Arial Narrow" w:eastAsia="Calibri" w:hAnsi="Arial Narrow" w:cs="Times New Roman"/>
                <w:sz w:val="18"/>
                <w:szCs w:val="18"/>
              </w:rPr>
              <w:t>3</w:t>
            </w:r>
            <w:r w:rsidRPr="00F75EED">
              <w:rPr>
                <w:rFonts w:ascii="Arial Narrow" w:eastAsia="Calibri" w:hAnsi="Arial Narrow" w:cs="Times New Roman"/>
                <w:sz w:val="28"/>
                <w:szCs w:val="28"/>
              </w:rPr>
              <w:t>=4; A</w:t>
            </w:r>
            <w:r w:rsidRPr="00F75EED">
              <w:rPr>
                <w:rFonts w:ascii="Arial Narrow" w:eastAsia="Calibri" w:hAnsi="Arial Narrow" w:cs="Times New Roman"/>
                <w:sz w:val="18"/>
                <w:szCs w:val="18"/>
              </w:rPr>
              <w:t>4</w:t>
            </w:r>
            <w:r w:rsidRPr="00F75EED">
              <w:rPr>
                <w:rFonts w:ascii="Arial Narrow" w:eastAsia="Calibri" w:hAnsi="Arial Narrow" w:cs="Times New Roman"/>
                <w:sz w:val="24"/>
                <w:szCs w:val="24"/>
              </w:rPr>
              <w:t>=</w:t>
            </w:r>
            <w:r w:rsidRPr="00F75EED">
              <w:rPr>
                <w:rFonts w:ascii="Arial Narrow" w:eastAsia="Calibri" w:hAnsi="Arial Narrow" w:cs="Times New Roman"/>
                <w:sz w:val="28"/>
                <w:szCs w:val="28"/>
              </w:rPr>
              <w:t>5</w:t>
            </w:r>
          </w:p>
          <w:p w14:paraId="647E6ECF" w14:textId="77777777" w:rsidR="008241B2" w:rsidRPr="00F75EED" w:rsidRDefault="008241B2" w:rsidP="00AF62E3">
            <w:pPr>
              <w:jc w:val="center"/>
              <w:rPr>
                <w:rFonts w:ascii="Arial Narrow" w:eastAsia="Calibri" w:hAnsi="Arial Narrow" w:cs="Times New Roman"/>
                <w:sz w:val="28"/>
                <w:szCs w:val="28"/>
              </w:rPr>
            </w:pPr>
          </w:p>
          <w:p w14:paraId="616DDF14" w14:textId="77777777" w:rsidR="008241B2" w:rsidRPr="00F75EED" w:rsidRDefault="008241B2" w:rsidP="00AF62E3">
            <w:pPr>
              <w:jc w:val="center"/>
              <w:rPr>
                <w:rFonts w:ascii="Arial Narrow" w:eastAsia="Calibri" w:hAnsi="Arial Narrow" w:cs="Times New Roman"/>
                <w:sz w:val="28"/>
                <w:szCs w:val="28"/>
              </w:rPr>
            </w:pPr>
          </w:p>
        </w:tc>
        <w:tc>
          <w:tcPr>
            <w:tcW w:w="1321" w:type="dxa"/>
            <w:vAlign w:val="center"/>
          </w:tcPr>
          <w:p w14:paraId="4F13E0F9" w14:textId="77777777" w:rsidR="008241B2" w:rsidRPr="00F75EED" w:rsidRDefault="008241B2" w:rsidP="00AF62E3">
            <w:pPr>
              <w:jc w:val="center"/>
              <w:rPr>
                <w:rFonts w:ascii="Arial Narrow" w:eastAsia="Calibri" w:hAnsi="Arial Narrow" w:cs="Times New Roman"/>
                <w:sz w:val="28"/>
                <w:szCs w:val="28"/>
                <w:lang w:val="en-US"/>
              </w:rPr>
            </w:pPr>
            <w:r w:rsidRPr="00F75EED">
              <w:rPr>
                <w:rFonts w:ascii="Arial Narrow" w:eastAsia="Calibri" w:hAnsi="Arial Narrow" w:cs="Times New Roman"/>
                <w:sz w:val="28"/>
                <w:szCs w:val="28"/>
                <w:lang w:val="en-US"/>
              </w:rPr>
              <w:t>a</w:t>
            </w:r>
            <w:r w:rsidRPr="00F75EED">
              <w:rPr>
                <w:rFonts w:ascii="Arial Narrow" w:eastAsia="Calibri" w:hAnsi="Arial Narrow" w:cs="Times New Roman"/>
                <w:bCs/>
                <w:sz w:val="16"/>
                <w:szCs w:val="16"/>
              </w:rPr>
              <w:t>TENi</w:t>
            </w:r>
            <w:r w:rsidRPr="00F75EED">
              <w:rPr>
                <w:rFonts w:ascii="Arial Narrow" w:eastAsia="Calibri" w:hAnsi="Arial Narrow" w:cs="Times New Roman"/>
                <w:bCs/>
                <w:sz w:val="28"/>
                <w:szCs w:val="28"/>
                <w:lang w:val="en-US"/>
              </w:rPr>
              <w:t>, b</w:t>
            </w:r>
            <w:r w:rsidRPr="00F75EED">
              <w:rPr>
                <w:rFonts w:ascii="Arial Narrow" w:eastAsia="Calibri" w:hAnsi="Arial Narrow" w:cs="Times New Roman"/>
                <w:bCs/>
                <w:sz w:val="16"/>
                <w:szCs w:val="16"/>
              </w:rPr>
              <w:t>PPi</w:t>
            </w:r>
            <w:r w:rsidRPr="00F75EED">
              <w:rPr>
                <w:rFonts w:ascii="Arial Narrow" w:eastAsia="Calibri" w:hAnsi="Arial Narrow" w:cs="Times New Roman"/>
                <w:bCs/>
                <w:sz w:val="28"/>
                <w:szCs w:val="28"/>
                <w:lang w:val="en-US"/>
              </w:rPr>
              <w:t>, c</w:t>
            </w:r>
            <w:r w:rsidRPr="00F75EED">
              <w:rPr>
                <w:rFonts w:ascii="Arial Narrow" w:eastAsia="Calibri" w:hAnsi="Arial Narrow" w:cs="Times New Roman"/>
                <w:bCs/>
                <w:sz w:val="20"/>
                <w:szCs w:val="20"/>
              </w:rPr>
              <w:t>osi</w:t>
            </w:r>
          </w:p>
        </w:tc>
        <w:tc>
          <w:tcPr>
            <w:tcW w:w="2596" w:type="dxa"/>
          </w:tcPr>
          <w:p w14:paraId="48AAA113" w14:textId="77777777" w:rsidR="008241B2" w:rsidRPr="00F75EED" w:rsidRDefault="008241B2" w:rsidP="00AF62E3">
            <w:pPr>
              <w:jc w:val="center"/>
              <w:rPr>
                <w:rFonts w:ascii="Arial Narrow" w:eastAsia="Calibri" w:hAnsi="Arial Narrow" w:cs="Times New Roman"/>
                <w:sz w:val="24"/>
                <w:szCs w:val="24"/>
                <w:lang w:val="es-ES_tradnl"/>
              </w:rPr>
            </w:pPr>
            <w:r w:rsidRPr="00F75EED">
              <w:rPr>
                <w:rFonts w:ascii="Arial Narrow" w:eastAsia="Calibri" w:hAnsi="Arial Narrow" w:cs="Times New Roman"/>
                <w:sz w:val="24"/>
                <w:szCs w:val="24"/>
                <w:lang w:val="es-ES_tradnl"/>
              </w:rPr>
              <w:t xml:space="preserve">Coeficientes de </w:t>
            </w:r>
            <w:r w:rsidRPr="00F75EED">
              <w:rPr>
                <w:rFonts w:ascii="Arial Narrow" w:eastAsia="Calibri" w:hAnsi="Arial Narrow" w:cs="Times New Roman"/>
                <w:sz w:val="24"/>
                <w:szCs w:val="24"/>
              </w:rPr>
              <w:t xml:space="preserve">ponderación de acuerdo </w:t>
            </w:r>
            <w:r w:rsidRPr="00A0723A">
              <w:rPr>
                <w:rFonts w:ascii="Arial Narrow" w:eastAsia="Calibri" w:hAnsi="Arial Narrow" w:cs="Times New Roman"/>
                <w:sz w:val="24"/>
                <w:szCs w:val="24"/>
              </w:rPr>
              <w:t>con</w:t>
            </w:r>
            <w:r w:rsidRPr="00F75EED">
              <w:rPr>
                <w:rFonts w:ascii="Arial Narrow" w:eastAsia="Calibri" w:hAnsi="Arial Narrow" w:cs="Times New Roman"/>
                <w:sz w:val="24"/>
                <w:szCs w:val="24"/>
              </w:rPr>
              <w:t xml:space="preserve"> los atributos asociados a diferentes componentes</w:t>
            </w:r>
          </w:p>
        </w:tc>
      </w:tr>
      <w:tr w:rsidR="008241B2" w:rsidRPr="00F75EED" w14:paraId="25E54100" w14:textId="77777777" w:rsidTr="00AF62E3">
        <w:tc>
          <w:tcPr>
            <w:tcW w:w="4911" w:type="dxa"/>
            <w:vMerge/>
          </w:tcPr>
          <w:p w14:paraId="6A26FD4E" w14:textId="77777777" w:rsidR="008241B2" w:rsidRPr="00F75EED" w:rsidRDefault="008241B2" w:rsidP="00AF62E3">
            <w:pPr>
              <w:jc w:val="center"/>
              <w:rPr>
                <w:rFonts w:ascii="Arial Narrow" w:eastAsia="Calibri" w:hAnsi="Arial Narrow" w:cs="Times New Roman"/>
                <w:sz w:val="28"/>
                <w:szCs w:val="28"/>
              </w:rPr>
            </w:pPr>
          </w:p>
        </w:tc>
        <w:tc>
          <w:tcPr>
            <w:tcW w:w="1321" w:type="dxa"/>
            <w:vAlign w:val="center"/>
          </w:tcPr>
          <w:p w14:paraId="74D08CB9" w14:textId="77777777" w:rsidR="008241B2" w:rsidRPr="00F75EED" w:rsidRDefault="008241B2" w:rsidP="00AF62E3">
            <w:pPr>
              <w:jc w:val="center"/>
              <w:rPr>
                <w:rFonts w:ascii="Arial Narrow" w:eastAsia="Calibri" w:hAnsi="Arial Narrow" w:cs="Times New Roman"/>
                <w:sz w:val="28"/>
                <w:szCs w:val="28"/>
                <w:lang w:val="en-US"/>
              </w:rPr>
            </w:pPr>
            <w:r w:rsidRPr="00F75EED">
              <w:rPr>
                <w:rFonts w:ascii="Arial Narrow" w:eastAsia="Calibri" w:hAnsi="Arial Narrow" w:cs="Times New Roman"/>
                <w:sz w:val="28"/>
                <w:szCs w:val="28"/>
                <w:lang w:val="pt-BR"/>
              </w:rPr>
              <w:t>Su</w:t>
            </w:r>
          </w:p>
        </w:tc>
        <w:tc>
          <w:tcPr>
            <w:tcW w:w="2596" w:type="dxa"/>
          </w:tcPr>
          <w:p w14:paraId="7FB38AEA" w14:textId="77777777" w:rsidR="008241B2" w:rsidRPr="00F75EED" w:rsidRDefault="008241B2" w:rsidP="00AF62E3">
            <w:pPr>
              <w:jc w:val="center"/>
              <w:rPr>
                <w:rFonts w:ascii="Arial Narrow" w:eastAsia="Calibri" w:hAnsi="Arial Narrow" w:cs="Times New Roman"/>
                <w:sz w:val="24"/>
                <w:szCs w:val="24"/>
                <w:lang w:val="es-ES_tradnl"/>
              </w:rPr>
            </w:pPr>
            <w:r w:rsidRPr="00F75EED">
              <w:rPr>
                <w:rFonts w:ascii="Arial Narrow" w:eastAsia="Calibri" w:hAnsi="Arial Narrow" w:cs="Times New Roman"/>
                <w:sz w:val="24"/>
                <w:szCs w:val="24"/>
                <w:lang w:val="es-ES_tradnl"/>
              </w:rPr>
              <w:t>Sustrato</w:t>
            </w:r>
          </w:p>
        </w:tc>
      </w:tr>
      <w:tr w:rsidR="008241B2" w:rsidRPr="008E659B" w14:paraId="20B4F3E2" w14:textId="77777777" w:rsidTr="00AF62E3">
        <w:tc>
          <w:tcPr>
            <w:tcW w:w="4911" w:type="dxa"/>
            <w:vMerge/>
          </w:tcPr>
          <w:p w14:paraId="66FB5891" w14:textId="77777777" w:rsidR="008241B2" w:rsidRPr="00F75EED" w:rsidRDefault="008241B2" w:rsidP="00AF62E3">
            <w:pPr>
              <w:rPr>
                <w:rFonts w:ascii="Arial Narrow" w:eastAsia="Calibri" w:hAnsi="Arial Narrow" w:cs="Times New Roman"/>
                <w:sz w:val="28"/>
                <w:szCs w:val="28"/>
              </w:rPr>
            </w:pPr>
          </w:p>
        </w:tc>
        <w:tc>
          <w:tcPr>
            <w:tcW w:w="1321" w:type="dxa"/>
            <w:vAlign w:val="center"/>
          </w:tcPr>
          <w:p w14:paraId="53819C06" w14:textId="77777777" w:rsidR="008241B2" w:rsidRPr="00F75EED" w:rsidRDefault="008241B2" w:rsidP="00AF62E3">
            <w:pPr>
              <w:jc w:val="center"/>
              <w:rPr>
                <w:rFonts w:ascii="Arial Narrow" w:eastAsia="Calibri" w:hAnsi="Arial Narrow" w:cs="Times New Roman"/>
                <w:sz w:val="28"/>
                <w:szCs w:val="28"/>
                <w:lang w:val="en-US"/>
              </w:rPr>
            </w:pPr>
            <w:r w:rsidRPr="00F75EED">
              <w:rPr>
                <w:rFonts w:ascii="Arial Narrow" w:eastAsia="Calibri" w:hAnsi="Arial Narrow" w:cs="Times New Roman"/>
                <w:sz w:val="28"/>
                <w:szCs w:val="28"/>
                <w:lang w:val="pt-BR"/>
              </w:rPr>
              <w:t>TEN</w:t>
            </w:r>
          </w:p>
        </w:tc>
        <w:tc>
          <w:tcPr>
            <w:tcW w:w="2596" w:type="dxa"/>
          </w:tcPr>
          <w:p w14:paraId="2E4B7ADB" w14:textId="77777777" w:rsidR="008241B2" w:rsidRPr="00F75EED" w:rsidRDefault="008241B2" w:rsidP="00AF62E3">
            <w:pPr>
              <w:jc w:val="center"/>
              <w:rPr>
                <w:rFonts w:ascii="Arial Narrow" w:eastAsia="Calibri" w:hAnsi="Arial Narrow" w:cs="Times New Roman"/>
                <w:sz w:val="24"/>
                <w:szCs w:val="24"/>
                <w:lang w:val="es-ES_tradnl"/>
              </w:rPr>
            </w:pPr>
            <w:r w:rsidRPr="00F75EED">
              <w:rPr>
                <w:rFonts w:ascii="Arial Narrow" w:eastAsia="Calibri" w:hAnsi="Arial Narrow" w:cs="Times New Roman"/>
                <w:sz w:val="24"/>
                <w:szCs w:val="24"/>
                <w:lang w:val="es-ES_tradnl"/>
              </w:rPr>
              <w:t>Topografía costera y elementos naturales de la playa</w:t>
            </w:r>
          </w:p>
        </w:tc>
      </w:tr>
      <w:tr w:rsidR="008241B2" w:rsidRPr="00F75EED" w14:paraId="4C00612F" w14:textId="77777777" w:rsidTr="00AF62E3">
        <w:tc>
          <w:tcPr>
            <w:tcW w:w="4911" w:type="dxa"/>
            <w:vMerge/>
          </w:tcPr>
          <w:p w14:paraId="58FCF426" w14:textId="77777777" w:rsidR="008241B2" w:rsidRPr="00F75EED" w:rsidRDefault="008241B2" w:rsidP="00AF62E3">
            <w:pPr>
              <w:rPr>
                <w:rFonts w:ascii="Arial Narrow" w:eastAsia="Calibri" w:hAnsi="Arial Narrow" w:cs="Times New Roman"/>
                <w:sz w:val="28"/>
                <w:szCs w:val="28"/>
              </w:rPr>
            </w:pPr>
          </w:p>
        </w:tc>
        <w:tc>
          <w:tcPr>
            <w:tcW w:w="1321" w:type="dxa"/>
            <w:vAlign w:val="center"/>
          </w:tcPr>
          <w:p w14:paraId="7B2F47D8" w14:textId="77777777" w:rsidR="008241B2" w:rsidRPr="00F75EED" w:rsidRDefault="008241B2" w:rsidP="00AF62E3">
            <w:pPr>
              <w:jc w:val="center"/>
              <w:rPr>
                <w:rFonts w:ascii="Arial Narrow" w:eastAsia="Calibri" w:hAnsi="Arial Narrow" w:cs="Times New Roman"/>
                <w:sz w:val="28"/>
                <w:szCs w:val="28"/>
                <w:lang w:val="en-US"/>
              </w:rPr>
            </w:pPr>
            <w:r w:rsidRPr="00F75EED">
              <w:rPr>
                <w:rFonts w:ascii="Arial Narrow" w:eastAsia="Calibri" w:hAnsi="Arial Narrow" w:cs="Times New Roman"/>
                <w:sz w:val="28"/>
                <w:szCs w:val="28"/>
                <w:lang w:val="pt-BR"/>
              </w:rPr>
              <w:t>PP</w:t>
            </w:r>
          </w:p>
        </w:tc>
        <w:tc>
          <w:tcPr>
            <w:tcW w:w="2596" w:type="dxa"/>
          </w:tcPr>
          <w:p w14:paraId="5FE414D7" w14:textId="77777777" w:rsidR="008241B2" w:rsidRPr="00F75EED" w:rsidRDefault="008241B2" w:rsidP="00AF62E3">
            <w:pPr>
              <w:jc w:val="center"/>
              <w:rPr>
                <w:rFonts w:ascii="Arial Narrow" w:eastAsia="Calibri" w:hAnsi="Arial Narrow" w:cs="Times New Roman"/>
                <w:sz w:val="24"/>
                <w:szCs w:val="24"/>
                <w:lang w:val="es-ES_tradnl"/>
              </w:rPr>
            </w:pPr>
            <w:r w:rsidRPr="00F75EED">
              <w:rPr>
                <w:rFonts w:ascii="Arial Narrow" w:eastAsia="Calibri" w:hAnsi="Arial Narrow" w:cs="Times New Roman"/>
                <w:sz w:val="24"/>
                <w:szCs w:val="24"/>
                <w:lang w:val="es-ES_tradnl"/>
              </w:rPr>
              <w:t xml:space="preserve">Percepción paisajística </w:t>
            </w:r>
          </w:p>
        </w:tc>
      </w:tr>
      <w:tr w:rsidR="008241B2" w:rsidRPr="008E659B" w14:paraId="18AD089F" w14:textId="77777777" w:rsidTr="00AF62E3">
        <w:tc>
          <w:tcPr>
            <w:tcW w:w="4911" w:type="dxa"/>
            <w:vMerge/>
          </w:tcPr>
          <w:p w14:paraId="459D2330" w14:textId="77777777" w:rsidR="008241B2" w:rsidRPr="00F75EED" w:rsidRDefault="008241B2" w:rsidP="00AF62E3">
            <w:pPr>
              <w:rPr>
                <w:rFonts w:ascii="Arial Narrow" w:eastAsia="Calibri" w:hAnsi="Arial Narrow" w:cs="Times New Roman"/>
                <w:sz w:val="28"/>
                <w:szCs w:val="28"/>
              </w:rPr>
            </w:pPr>
          </w:p>
        </w:tc>
        <w:tc>
          <w:tcPr>
            <w:tcW w:w="1321" w:type="dxa"/>
            <w:vAlign w:val="center"/>
          </w:tcPr>
          <w:p w14:paraId="385BBD7B" w14:textId="77777777" w:rsidR="008241B2" w:rsidRPr="00F75EED" w:rsidRDefault="008241B2" w:rsidP="00AF62E3">
            <w:pPr>
              <w:jc w:val="center"/>
              <w:rPr>
                <w:rFonts w:ascii="Arial Narrow" w:eastAsia="Calibri" w:hAnsi="Arial Narrow" w:cs="Times New Roman"/>
                <w:sz w:val="28"/>
                <w:szCs w:val="28"/>
                <w:lang w:val="pt-BR"/>
              </w:rPr>
            </w:pPr>
            <w:r w:rsidRPr="00F75EED">
              <w:rPr>
                <w:rFonts w:ascii="Arial Narrow" w:eastAsia="Calibri" w:hAnsi="Arial Narrow" w:cs="Times New Roman"/>
                <w:sz w:val="28"/>
                <w:szCs w:val="28"/>
                <w:lang w:val="pt-BR"/>
              </w:rPr>
              <w:t>N</w:t>
            </w:r>
          </w:p>
        </w:tc>
        <w:tc>
          <w:tcPr>
            <w:tcW w:w="2596" w:type="dxa"/>
          </w:tcPr>
          <w:p w14:paraId="3280F7BE" w14:textId="77777777" w:rsidR="008241B2" w:rsidRPr="00F75EED" w:rsidRDefault="008241B2" w:rsidP="00AF62E3">
            <w:pPr>
              <w:jc w:val="center"/>
              <w:rPr>
                <w:rFonts w:ascii="Arial Narrow" w:eastAsia="Calibri" w:hAnsi="Arial Narrow" w:cs="Times New Roman"/>
                <w:sz w:val="24"/>
                <w:szCs w:val="24"/>
                <w:lang w:val="es-ES_tradnl"/>
              </w:rPr>
            </w:pPr>
            <w:r w:rsidRPr="00F75EED">
              <w:rPr>
                <w:rFonts w:ascii="Arial Narrow" w:eastAsia="Calibri" w:hAnsi="Arial Narrow" w:cs="Times New Roman"/>
                <w:sz w:val="24"/>
                <w:szCs w:val="24"/>
                <w:lang w:val="es-ES_tradnl"/>
              </w:rPr>
              <w:t>Número de elementos considerados en la valoración</w:t>
            </w:r>
          </w:p>
        </w:tc>
      </w:tr>
      <w:tr w:rsidR="008241B2" w:rsidRPr="00F75EED" w14:paraId="7A92A40B" w14:textId="77777777" w:rsidTr="00AF62E3">
        <w:tc>
          <w:tcPr>
            <w:tcW w:w="8828" w:type="dxa"/>
            <w:gridSpan w:val="3"/>
          </w:tcPr>
          <w:p w14:paraId="41307203" w14:textId="77777777" w:rsidR="008241B2" w:rsidRPr="00F75EED" w:rsidRDefault="008241B2" w:rsidP="00AF62E3">
            <w:pPr>
              <w:rPr>
                <w:rFonts w:ascii="Arial Narrow" w:eastAsia="Calibri" w:hAnsi="Arial Narrow" w:cs="Times New Roman"/>
                <w:b/>
                <w:lang w:val="es-ES_tradnl"/>
              </w:rPr>
            </w:pPr>
            <w:r w:rsidRPr="00F75EED">
              <w:rPr>
                <w:rFonts w:ascii="Arial Narrow" w:eastAsia="Calibri" w:hAnsi="Arial Narrow" w:cs="Times New Roman"/>
                <w:b/>
              </w:rPr>
              <w:t xml:space="preserve">SUSTRATO </w:t>
            </w:r>
          </w:p>
        </w:tc>
      </w:tr>
      <w:tr w:rsidR="008241B2" w:rsidRPr="00F75EED" w14:paraId="34AE3BF3" w14:textId="77777777" w:rsidTr="00AF62E3">
        <w:tc>
          <w:tcPr>
            <w:tcW w:w="4911" w:type="dxa"/>
            <w:vAlign w:val="center"/>
          </w:tcPr>
          <w:p w14:paraId="66AC3AB9" w14:textId="77777777" w:rsidR="008241B2" w:rsidRPr="00F75EED" w:rsidRDefault="008241B2" w:rsidP="00AF62E3">
            <w:pPr>
              <w:jc w:val="center"/>
              <w:rPr>
                <w:rFonts w:ascii="Arial Narrow" w:eastAsia="Calibri" w:hAnsi="Arial Narrow" w:cs="Times New Roman"/>
                <w:sz w:val="24"/>
                <w:szCs w:val="24"/>
              </w:rPr>
            </w:pPr>
            <w:r w:rsidRPr="00F75EED">
              <w:rPr>
                <w:rFonts w:ascii="Arial Narrow" w:eastAsia="Calibri" w:hAnsi="Arial Narrow" w:cs="Times New Roman"/>
                <w:sz w:val="28"/>
                <w:szCs w:val="28"/>
              </w:rPr>
              <w:t xml:space="preserve">Su= </w:t>
            </w:r>
            <w:r w:rsidRPr="00F75EED">
              <w:rPr>
                <w:rFonts w:ascii="Arial Narrow" w:eastAsia="Calibri" w:hAnsi="Arial Narrow" w:cs="Times New Roman"/>
                <w:sz w:val="28"/>
                <w:szCs w:val="28"/>
                <w:lang w:val="el-GR"/>
              </w:rPr>
              <w:t>Σ</w:t>
            </w:r>
            <w:r w:rsidRPr="00F75EED">
              <w:rPr>
                <w:rFonts w:ascii="Arial Narrow" w:eastAsia="Calibri" w:hAnsi="Arial Narrow" w:cs="Times New Roman"/>
                <w:sz w:val="28"/>
                <w:szCs w:val="28"/>
              </w:rPr>
              <w:t>(Su)i</w:t>
            </w:r>
          </w:p>
        </w:tc>
        <w:tc>
          <w:tcPr>
            <w:tcW w:w="1321" w:type="dxa"/>
            <w:vAlign w:val="center"/>
          </w:tcPr>
          <w:p w14:paraId="7855A771" w14:textId="77777777" w:rsidR="008241B2" w:rsidRPr="00F75EED" w:rsidRDefault="008241B2" w:rsidP="00AF62E3">
            <w:pPr>
              <w:jc w:val="center"/>
              <w:rPr>
                <w:rFonts w:ascii="Arial Narrow" w:eastAsia="Calibri" w:hAnsi="Arial Narrow" w:cs="Times New Roman"/>
                <w:sz w:val="28"/>
                <w:szCs w:val="28"/>
                <w:lang w:val="en-US"/>
              </w:rPr>
            </w:pPr>
            <w:r w:rsidRPr="00F75EED">
              <w:rPr>
                <w:rFonts w:ascii="Arial Narrow" w:eastAsia="Calibri" w:hAnsi="Arial Narrow" w:cs="Times New Roman"/>
                <w:sz w:val="28"/>
                <w:szCs w:val="28"/>
              </w:rPr>
              <w:t>Su</w:t>
            </w:r>
          </w:p>
        </w:tc>
        <w:tc>
          <w:tcPr>
            <w:tcW w:w="2596" w:type="dxa"/>
          </w:tcPr>
          <w:p w14:paraId="09058AE5" w14:textId="77777777" w:rsidR="008241B2" w:rsidRPr="00F75EED" w:rsidRDefault="008241B2" w:rsidP="00AF62E3">
            <w:pPr>
              <w:jc w:val="center"/>
              <w:rPr>
                <w:rFonts w:ascii="Arial Narrow" w:eastAsia="Calibri" w:hAnsi="Arial Narrow" w:cs="Times New Roman"/>
                <w:sz w:val="24"/>
                <w:szCs w:val="24"/>
                <w:lang w:val="es-ES_tradnl"/>
              </w:rPr>
            </w:pPr>
            <w:r w:rsidRPr="00F75EED">
              <w:rPr>
                <w:rFonts w:ascii="Arial Narrow" w:eastAsia="Calibri" w:hAnsi="Arial Narrow" w:cs="Times New Roman"/>
                <w:sz w:val="24"/>
                <w:szCs w:val="24"/>
                <w:lang w:val="es-ES_tradnl"/>
              </w:rPr>
              <w:t>Tipo de sustrato</w:t>
            </w:r>
          </w:p>
        </w:tc>
      </w:tr>
      <w:tr w:rsidR="008241B2" w:rsidRPr="008E659B" w14:paraId="4BCFA115" w14:textId="77777777" w:rsidTr="00AF62E3">
        <w:tc>
          <w:tcPr>
            <w:tcW w:w="8828" w:type="dxa"/>
            <w:gridSpan w:val="3"/>
          </w:tcPr>
          <w:p w14:paraId="1B3E9B11" w14:textId="77777777" w:rsidR="008241B2" w:rsidRPr="00F75EED" w:rsidRDefault="008241B2" w:rsidP="00AF62E3">
            <w:pPr>
              <w:rPr>
                <w:rFonts w:ascii="Arial Narrow" w:eastAsia="Calibri" w:hAnsi="Arial Narrow" w:cs="Times New Roman"/>
                <w:b/>
              </w:rPr>
            </w:pPr>
            <w:r w:rsidRPr="00F75EED">
              <w:rPr>
                <w:rFonts w:ascii="Arial Narrow" w:eastAsia="Calibri" w:hAnsi="Arial Narrow" w:cs="Times New Roman"/>
                <w:b/>
              </w:rPr>
              <w:t>TOPOGRAFÍA COSTERA Y ELEMENTOS NATURALES DE LA PLAYA</w:t>
            </w:r>
          </w:p>
        </w:tc>
      </w:tr>
      <w:tr w:rsidR="008241B2" w:rsidRPr="008E659B" w14:paraId="56525E7C" w14:textId="77777777" w:rsidTr="00AF62E3">
        <w:tc>
          <w:tcPr>
            <w:tcW w:w="4911" w:type="dxa"/>
            <w:vMerge w:val="restart"/>
            <w:vAlign w:val="center"/>
          </w:tcPr>
          <w:p w14:paraId="77638E86" w14:textId="77777777" w:rsidR="008241B2" w:rsidRPr="00F75EED" w:rsidRDefault="008241B2" w:rsidP="00AF62E3">
            <w:pPr>
              <w:jc w:val="center"/>
              <w:rPr>
                <w:rFonts w:ascii="Arial Narrow" w:eastAsia="Calibri" w:hAnsi="Arial Narrow" w:cs="Times New Roman"/>
                <w:bCs/>
                <w:sz w:val="28"/>
                <w:szCs w:val="28"/>
              </w:rPr>
            </w:pPr>
            <w:r w:rsidRPr="00F75EED">
              <w:rPr>
                <w:rFonts w:ascii="Arial Narrow" w:eastAsia="Calibri" w:hAnsi="Arial Narrow" w:cs="Times New Roman"/>
                <w:sz w:val="28"/>
                <w:szCs w:val="28"/>
              </w:rPr>
              <w:t xml:space="preserve">TEN= </w:t>
            </w:r>
            <w:r w:rsidRPr="00F75EED">
              <w:rPr>
                <w:rFonts w:ascii="Arial Narrow" w:eastAsia="Calibri" w:hAnsi="Arial Narrow" w:cs="Times New Roman"/>
                <w:sz w:val="28"/>
                <w:szCs w:val="28"/>
                <w:lang w:val="el-GR"/>
              </w:rPr>
              <w:t>Σ</w:t>
            </w:r>
            <w:r w:rsidRPr="00F75EED">
              <w:rPr>
                <w:rFonts w:ascii="Arial Narrow" w:eastAsia="Calibri" w:hAnsi="Arial Narrow" w:cs="Times New Roman"/>
                <w:sz w:val="28"/>
                <w:szCs w:val="28"/>
              </w:rPr>
              <w:t>a</w:t>
            </w:r>
            <w:r w:rsidRPr="00F75EED">
              <w:rPr>
                <w:rFonts w:ascii="Arial Narrow" w:eastAsia="Calibri" w:hAnsi="Arial Narrow" w:cs="Times New Roman"/>
                <w:bCs/>
                <w:sz w:val="20"/>
                <w:szCs w:val="20"/>
              </w:rPr>
              <w:t>TENi</w:t>
            </w:r>
            <w:r w:rsidRPr="00F75EED">
              <w:rPr>
                <w:rFonts w:ascii="Arial Narrow" w:eastAsia="Calibri" w:hAnsi="Arial Narrow" w:cs="Times New Roman"/>
                <w:sz w:val="28"/>
                <w:szCs w:val="28"/>
              </w:rPr>
              <w:t>(TEN)</w:t>
            </w:r>
            <w:r w:rsidRPr="00F75EED">
              <w:rPr>
                <w:rFonts w:ascii="Arial Narrow" w:eastAsia="Calibri" w:hAnsi="Arial Narrow" w:cs="Times New Roman"/>
                <w:bCs/>
                <w:sz w:val="28"/>
                <w:szCs w:val="28"/>
              </w:rPr>
              <w:t>i</w:t>
            </w:r>
          </w:p>
          <w:p w14:paraId="415F9A19" w14:textId="77777777" w:rsidR="008241B2" w:rsidRPr="00F75EED" w:rsidRDefault="008241B2" w:rsidP="00AF62E3">
            <w:pPr>
              <w:jc w:val="center"/>
              <w:rPr>
                <w:rFonts w:ascii="Arial Narrow" w:eastAsia="Calibri" w:hAnsi="Arial Narrow" w:cs="Times New Roman"/>
                <w:sz w:val="28"/>
                <w:szCs w:val="28"/>
              </w:rPr>
            </w:pPr>
          </w:p>
        </w:tc>
        <w:tc>
          <w:tcPr>
            <w:tcW w:w="1321" w:type="dxa"/>
            <w:vAlign w:val="center"/>
          </w:tcPr>
          <w:p w14:paraId="0BA78ED2" w14:textId="77777777" w:rsidR="008241B2" w:rsidRPr="00F75EED" w:rsidRDefault="008241B2" w:rsidP="00AF62E3">
            <w:pPr>
              <w:jc w:val="center"/>
              <w:rPr>
                <w:rFonts w:ascii="Arial Narrow" w:eastAsia="Calibri" w:hAnsi="Arial Narrow" w:cs="Times New Roman"/>
                <w:sz w:val="28"/>
                <w:szCs w:val="28"/>
              </w:rPr>
            </w:pPr>
            <w:r w:rsidRPr="00F75EED">
              <w:rPr>
                <w:rFonts w:ascii="Arial Narrow" w:eastAsia="Calibri" w:hAnsi="Arial Narrow" w:cs="Times New Roman"/>
                <w:sz w:val="28"/>
                <w:szCs w:val="28"/>
              </w:rPr>
              <w:t>a</w:t>
            </w:r>
            <w:r w:rsidRPr="00F75EED">
              <w:rPr>
                <w:rFonts w:ascii="Arial Narrow" w:eastAsia="Calibri" w:hAnsi="Arial Narrow" w:cs="Times New Roman"/>
                <w:bCs/>
                <w:sz w:val="16"/>
                <w:szCs w:val="16"/>
              </w:rPr>
              <w:t>TENi</w:t>
            </w:r>
          </w:p>
        </w:tc>
        <w:tc>
          <w:tcPr>
            <w:tcW w:w="2596" w:type="dxa"/>
          </w:tcPr>
          <w:p w14:paraId="361ECAAF" w14:textId="77777777" w:rsidR="008241B2" w:rsidRPr="00F75EED" w:rsidRDefault="008241B2" w:rsidP="00AF62E3">
            <w:pPr>
              <w:jc w:val="center"/>
              <w:rPr>
                <w:rFonts w:ascii="Arial Narrow" w:eastAsia="Calibri" w:hAnsi="Arial Narrow" w:cs="Times New Roman"/>
                <w:sz w:val="24"/>
                <w:szCs w:val="24"/>
              </w:rPr>
            </w:pPr>
            <w:r w:rsidRPr="00F75EED">
              <w:rPr>
                <w:rFonts w:ascii="Arial Narrow" w:eastAsia="Calibri" w:hAnsi="Arial Narrow" w:cs="Times New Roman"/>
                <w:sz w:val="24"/>
                <w:szCs w:val="24"/>
              </w:rPr>
              <w:t>Coeficientes de ponderación de los atributos incluidos en el componente</w:t>
            </w:r>
          </w:p>
        </w:tc>
      </w:tr>
      <w:tr w:rsidR="008241B2" w:rsidRPr="00F75EED" w14:paraId="2CE26153" w14:textId="77777777" w:rsidTr="00AF62E3">
        <w:tc>
          <w:tcPr>
            <w:tcW w:w="4911" w:type="dxa"/>
            <w:vMerge/>
          </w:tcPr>
          <w:p w14:paraId="30FF9CC1" w14:textId="77777777" w:rsidR="008241B2" w:rsidRPr="00F75EED" w:rsidRDefault="008241B2" w:rsidP="00AF62E3">
            <w:pPr>
              <w:rPr>
                <w:rFonts w:ascii="Arial Narrow" w:eastAsia="Calibri" w:hAnsi="Arial Narrow" w:cs="Times New Roman"/>
                <w:sz w:val="28"/>
                <w:szCs w:val="28"/>
              </w:rPr>
            </w:pPr>
          </w:p>
        </w:tc>
        <w:tc>
          <w:tcPr>
            <w:tcW w:w="1321" w:type="dxa"/>
            <w:vAlign w:val="center"/>
          </w:tcPr>
          <w:p w14:paraId="592D6C8E" w14:textId="77777777" w:rsidR="008241B2" w:rsidRPr="00F75EED" w:rsidRDefault="008241B2" w:rsidP="00AF62E3">
            <w:pPr>
              <w:jc w:val="center"/>
              <w:rPr>
                <w:rFonts w:ascii="Arial Narrow" w:eastAsia="Calibri" w:hAnsi="Arial Narrow" w:cs="Times New Roman"/>
                <w:sz w:val="28"/>
                <w:szCs w:val="28"/>
              </w:rPr>
            </w:pPr>
            <w:r w:rsidRPr="00F75EED">
              <w:rPr>
                <w:rFonts w:ascii="Arial Narrow" w:eastAsia="Calibri" w:hAnsi="Arial Narrow" w:cs="Times New Roman"/>
                <w:sz w:val="28"/>
                <w:szCs w:val="28"/>
              </w:rPr>
              <w:t>(TEN)</w:t>
            </w:r>
            <w:r w:rsidRPr="00F75EED">
              <w:rPr>
                <w:rFonts w:ascii="Arial Narrow" w:eastAsia="Calibri" w:hAnsi="Arial Narrow" w:cs="Times New Roman"/>
                <w:bCs/>
                <w:sz w:val="28"/>
                <w:szCs w:val="28"/>
              </w:rPr>
              <w:t>i</w:t>
            </w:r>
          </w:p>
        </w:tc>
        <w:tc>
          <w:tcPr>
            <w:tcW w:w="2596" w:type="dxa"/>
          </w:tcPr>
          <w:p w14:paraId="3EAA78A0" w14:textId="77777777" w:rsidR="008241B2" w:rsidRPr="00F75EED" w:rsidRDefault="008241B2" w:rsidP="00AF62E3">
            <w:pPr>
              <w:rPr>
                <w:rFonts w:ascii="Arial Narrow" w:eastAsia="Calibri" w:hAnsi="Arial Narrow" w:cs="Times New Roman"/>
                <w:sz w:val="24"/>
                <w:szCs w:val="24"/>
              </w:rPr>
            </w:pPr>
            <w:r w:rsidRPr="00F75EED">
              <w:rPr>
                <w:rFonts w:ascii="Arial Narrow" w:eastAsia="Calibri" w:hAnsi="Arial Narrow" w:cs="Times New Roman"/>
                <w:sz w:val="24"/>
                <w:szCs w:val="24"/>
              </w:rPr>
              <w:t>Atributos evaluados</w:t>
            </w:r>
          </w:p>
        </w:tc>
      </w:tr>
      <w:tr w:rsidR="008241B2" w:rsidRPr="00F75EED" w14:paraId="728AF055" w14:textId="77777777" w:rsidTr="00AF62E3">
        <w:tc>
          <w:tcPr>
            <w:tcW w:w="8828" w:type="dxa"/>
            <w:gridSpan w:val="3"/>
          </w:tcPr>
          <w:p w14:paraId="03BC86C5" w14:textId="77777777" w:rsidR="008241B2" w:rsidRPr="00F75EED" w:rsidRDefault="008241B2" w:rsidP="00AF62E3">
            <w:pPr>
              <w:rPr>
                <w:rFonts w:ascii="Arial Narrow" w:eastAsia="Calibri" w:hAnsi="Arial Narrow" w:cs="Times New Roman"/>
                <w:b/>
              </w:rPr>
            </w:pPr>
            <w:r w:rsidRPr="00F75EED">
              <w:rPr>
                <w:rFonts w:ascii="Arial Narrow" w:eastAsia="Calibri" w:hAnsi="Arial Narrow" w:cs="Times New Roman"/>
                <w:b/>
              </w:rPr>
              <w:t xml:space="preserve">PERCEPCIÓN PAISAJÍSTICA </w:t>
            </w:r>
          </w:p>
        </w:tc>
      </w:tr>
      <w:tr w:rsidR="008241B2" w:rsidRPr="008E659B" w14:paraId="2F224A36" w14:textId="77777777" w:rsidTr="00AF62E3">
        <w:tc>
          <w:tcPr>
            <w:tcW w:w="4911" w:type="dxa"/>
            <w:vMerge w:val="restart"/>
            <w:vAlign w:val="center"/>
          </w:tcPr>
          <w:p w14:paraId="5732D2A1" w14:textId="77777777" w:rsidR="008241B2" w:rsidRPr="00F75EED" w:rsidRDefault="008241B2" w:rsidP="00AF62E3">
            <w:pPr>
              <w:jc w:val="center"/>
              <w:rPr>
                <w:rFonts w:ascii="Arial Narrow" w:eastAsia="Calibri" w:hAnsi="Arial Narrow" w:cs="Times New Roman"/>
                <w:bCs/>
                <w:sz w:val="28"/>
                <w:szCs w:val="28"/>
              </w:rPr>
            </w:pPr>
            <w:r w:rsidRPr="00F75EED">
              <w:rPr>
                <w:rFonts w:ascii="Arial Narrow" w:eastAsia="Calibri" w:hAnsi="Arial Narrow" w:cs="Times New Roman"/>
                <w:sz w:val="28"/>
                <w:szCs w:val="28"/>
              </w:rPr>
              <w:t xml:space="preserve">PP= </w:t>
            </w:r>
            <w:r w:rsidRPr="00F75EED">
              <w:rPr>
                <w:rFonts w:ascii="Arial Narrow" w:eastAsia="Calibri" w:hAnsi="Arial Narrow" w:cs="Times New Roman"/>
                <w:sz w:val="28"/>
                <w:szCs w:val="28"/>
                <w:lang w:val="el-GR"/>
              </w:rPr>
              <w:t>Σ</w:t>
            </w:r>
            <w:r w:rsidRPr="00F75EED">
              <w:rPr>
                <w:rFonts w:ascii="Arial Narrow" w:eastAsia="Calibri" w:hAnsi="Arial Narrow" w:cs="Times New Roman"/>
                <w:sz w:val="28"/>
                <w:szCs w:val="28"/>
              </w:rPr>
              <w:t>b</w:t>
            </w:r>
            <w:r w:rsidRPr="00F75EED">
              <w:rPr>
                <w:rFonts w:ascii="Arial Narrow" w:eastAsia="Calibri" w:hAnsi="Arial Narrow" w:cs="Times New Roman"/>
                <w:bCs/>
                <w:sz w:val="20"/>
                <w:szCs w:val="20"/>
              </w:rPr>
              <w:t>PPi</w:t>
            </w:r>
            <w:r w:rsidRPr="00F75EED">
              <w:rPr>
                <w:rFonts w:ascii="Arial Narrow" w:eastAsia="Calibri" w:hAnsi="Arial Narrow" w:cs="Times New Roman"/>
                <w:sz w:val="28"/>
                <w:szCs w:val="28"/>
              </w:rPr>
              <w:t>(PP)</w:t>
            </w:r>
            <w:r w:rsidRPr="00F75EED">
              <w:rPr>
                <w:rFonts w:ascii="Arial Narrow" w:eastAsia="Calibri" w:hAnsi="Arial Narrow" w:cs="Times New Roman"/>
                <w:bCs/>
                <w:sz w:val="28"/>
                <w:szCs w:val="28"/>
              </w:rPr>
              <w:t>i</w:t>
            </w:r>
          </w:p>
          <w:p w14:paraId="53C75E1A" w14:textId="77777777" w:rsidR="008241B2" w:rsidRPr="00F75EED" w:rsidRDefault="008241B2" w:rsidP="00AF62E3">
            <w:pPr>
              <w:jc w:val="center"/>
              <w:rPr>
                <w:rFonts w:ascii="Arial Narrow" w:eastAsia="Calibri" w:hAnsi="Arial Narrow" w:cs="Times New Roman"/>
                <w:sz w:val="28"/>
                <w:szCs w:val="28"/>
                <w:lang w:val="en-US"/>
              </w:rPr>
            </w:pPr>
          </w:p>
          <w:p w14:paraId="2271EFB4" w14:textId="77777777" w:rsidR="008241B2" w:rsidRPr="00F75EED" w:rsidRDefault="008241B2" w:rsidP="00AF62E3">
            <w:pPr>
              <w:jc w:val="center"/>
              <w:rPr>
                <w:rFonts w:ascii="Arial Narrow" w:eastAsia="Calibri" w:hAnsi="Arial Narrow" w:cs="Times New Roman"/>
                <w:sz w:val="28"/>
                <w:szCs w:val="28"/>
                <w:lang w:val="en-US"/>
              </w:rPr>
            </w:pPr>
          </w:p>
        </w:tc>
        <w:tc>
          <w:tcPr>
            <w:tcW w:w="1321" w:type="dxa"/>
            <w:vAlign w:val="center"/>
          </w:tcPr>
          <w:p w14:paraId="08058138" w14:textId="77777777" w:rsidR="008241B2" w:rsidRPr="00F75EED" w:rsidRDefault="008241B2" w:rsidP="00AF62E3">
            <w:pPr>
              <w:jc w:val="center"/>
              <w:rPr>
                <w:rFonts w:ascii="Arial Narrow" w:eastAsia="Calibri" w:hAnsi="Arial Narrow" w:cs="Times New Roman"/>
                <w:sz w:val="28"/>
                <w:szCs w:val="28"/>
                <w:lang w:val="en-US"/>
              </w:rPr>
            </w:pPr>
            <w:r w:rsidRPr="00F75EED">
              <w:rPr>
                <w:rFonts w:ascii="Arial Narrow" w:eastAsia="Calibri" w:hAnsi="Arial Narrow" w:cs="Times New Roman"/>
                <w:sz w:val="28"/>
                <w:szCs w:val="28"/>
              </w:rPr>
              <w:t>b</w:t>
            </w:r>
            <w:r w:rsidRPr="00F75EED">
              <w:rPr>
                <w:rFonts w:ascii="Arial Narrow" w:eastAsia="Calibri" w:hAnsi="Arial Narrow" w:cs="Times New Roman"/>
                <w:bCs/>
                <w:sz w:val="16"/>
                <w:szCs w:val="16"/>
              </w:rPr>
              <w:t>PPi</w:t>
            </w:r>
          </w:p>
        </w:tc>
        <w:tc>
          <w:tcPr>
            <w:tcW w:w="2596" w:type="dxa"/>
          </w:tcPr>
          <w:p w14:paraId="563AF6FE" w14:textId="77777777" w:rsidR="008241B2" w:rsidRPr="00F75EED" w:rsidRDefault="008241B2" w:rsidP="00AF62E3">
            <w:pPr>
              <w:jc w:val="center"/>
              <w:rPr>
                <w:rFonts w:ascii="Arial Narrow" w:eastAsia="Calibri" w:hAnsi="Arial Narrow" w:cs="Times New Roman"/>
                <w:sz w:val="28"/>
                <w:szCs w:val="28"/>
              </w:rPr>
            </w:pPr>
            <w:r w:rsidRPr="00F75EED">
              <w:rPr>
                <w:rFonts w:ascii="Arial Narrow" w:eastAsia="Calibri" w:hAnsi="Arial Narrow" w:cs="Times New Roman"/>
                <w:sz w:val="24"/>
                <w:szCs w:val="24"/>
              </w:rPr>
              <w:t>Coeficientes de ponderación de los atributos incluidos en el componente</w:t>
            </w:r>
          </w:p>
        </w:tc>
      </w:tr>
      <w:tr w:rsidR="008241B2" w:rsidRPr="00F75EED" w14:paraId="6A0C67B4" w14:textId="77777777" w:rsidTr="00AF62E3">
        <w:tc>
          <w:tcPr>
            <w:tcW w:w="4911" w:type="dxa"/>
            <w:vMerge/>
          </w:tcPr>
          <w:p w14:paraId="5185CE96" w14:textId="77777777" w:rsidR="008241B2" w:rsidRPr="00F75EED" w:rsidRDefault="008241B2" w:rsidP="00AF62E3">
            <w:pPr>
              <w:rPr>
                <w:rFonts w:ascii="Arial Narrow" w:eastAsia="Calibri" w:hAnsi="Arial Narrow" w:cs="Times New Roman"/>
                <w:sz w:val="28"/>
                <w:szCs w:val="28"/>
              </w:rPr>
            </w:pPr>
          </w:p>
        </w:tc>
        <w:tc>
          <w:tcPr>
            <w:tcW w:w="1321" w:type="dxa"/>
            <w:vAlign w:val="center"/>
          </w:tcPr>
          <w:p w14:paraId="15532996" w14:textId="77777777" w:rsidR="008241B2" w:rsidRPr="00F75EED" w:rsidRDefault="008241B2" w:rsidP="00AF62E3">
            <w:pPr>
              <w:jc w:val="center"/>
              <w:rPr>
                <w:rFonts w:ascii="Arial Narrow" w:eastAsia="Calibri" w:hAnsi="Arial Narrow" w:cs="Times New Roman"/>
                <w:sz w:val="28"/>
                <w:szCs w:val="28"/>
              </w:rPr>
            </w:pPr>
            <w:r w:rsidRPr="00F75EED">
              <w:rPr>
                <w:rFonts w:ascii="Arial Narrow" w:eastAsia="Calibri" w:hAnsi="Arial Narrow" w:cs="Times New Roman"/>
                <w:sz w:val="28"/>
                <w:szCs w:val="28"/>
              </w:rPr>
              <w:t>(PP)</w:t>
            </w:r>
            <w:r w:rsidRPr="00F75EED">
              <w:rPr>
                <w:rFonts w:ascii="Arial Narrow" w:eastAsia="Calibri" w:hAnsi="Arial Narrow" w:cs="Times New Roman"/>
                <w:bCs/>
                <w:sz w:val="28"/>
                <w:szCs w:val="28"/>
              </w:rPr>
              <w:t>i</w:t>
            </w:r>
          </w:p>
        </w:tc>
        <w:tc>
          <w:tcPr>
            <w:tcW w:w="2596" w:type="dxa"/>
          </w:tcPr>
          <w:p w14:paraId="326F11D8" w14:textId="77777777" w:rsidR="008241B2" w:rsidRPr="00F75EED" w:rsidRDefault="008241B2" w:rsidP="00AF62E3">
            <w:pPr>
              <w:jc w:val="center"/>
              <w:rPr>
                <w:rFonts w:ascii="Arial Narrow" w:eastAsia="Calibri" w:hAnsi="Arial Narrow" w:cs="Times New Roman"/>
                <w:sz w:val="28"/>
                <w:szCs w:val="28"/>
              </w:rPr>
            </w:pPr>
            <w:r w:rsidRPr="00F75EED">
              <w:rPr>
                <w:rFonts w:ascii="Arial Narrow" w:eastAsia="Calibri" w:hAnsi="Arial Narrow" w:cs="Times New Roman"/>
                <w:sz w:val="24"/>
                <w:szCs w:val="24"/>
              </w:rPr>
              <w:t>Atributos evaluados</w:t>
            </w:r>
          </w:p>
        </w:tc>
      </w:tr>
      <w:tr w:rsidR="008241B2" w:rsidRPr="00F75EED" w14:paraId="2A19A767" w14:textId="77777777" w:rsidTr="00AF62E3">
        <w:tc>
          <w:tcPr>
            <w:tcW w:w="8828" w:type="dxa"/>
            <w:gridSpan w:val="3"/>
          </w:tcPr>
          <w:p w14:paraId="78F3553B" w14:textId="77777777" w:rsidR="008241B2" w:rsidRPr="00F75EED" w:rsidRDefault="008241B2" w:rsidP="00AF62E3">
            <w:pPr>
              <w:rPr>
                <w:rFonts w:ascii="Arial Narrow" w:eastAsia="Calibri" w:hAnsi="Arial Narrow" w:cs="Times New Roman"/>
                <w:b/>
              </w:rPr>
            </w:pPr>
            <w:r w:rsidRPr="00F75EED">
              <w:rPr>
                <w:rFonts w:ascii="Arial Narrow" w:eastAsia="Calibri" w:hAnsi="Arial Narrow" w:cs="Times New Roman"/>
                <w:b/>
              </w:rPr>
              <w:t xml:space="preserve">ORGANISMOS SÉSILES  </w:t>
            </w:r>
          </w:p>
        </w:tc>
      </w:tr>
      <w:tr w:rsidR="008241B2" w:rsidRPr="008E659B" w14:paraId="174E52CC" w14:textId="77777777" w:rsidTr="00AF62E3">
        <w:tc>
          <w:tcPr>
            <w:tcW w:w="4911" w:type="dxa"/>
            <w:vMerge w:val="restart"/>
            <w:vAlign w:val="center"/>
          </w:tcPr>
          <w:p w14:paraId="3537F4B5" w14:textId="77777777" w:rsidR="008241B2" w:rsidRPr="00F75EED" w:rsidRDefault="008241B2" w:rsidP="00AF62E3">
            <w:pPr>
              <w:jc w:val="center"/>
              <w:rPr>
                <w:rFonts w:ascii="Arial Narrow" w:eastAsia="Calibri" w:hAnsi="Arial Narrow" w:cs="Times New Roman"/>
                <w:bCs/>
                <w:sz w:val="28"/>
                <w:szCs w:val="28"/>
              </w:rPr>
            </w:pPr>
            <w:r w:rsidRPr="00F75EED">
              <w:rPr>
                <w:rFonts w:ascii="Arial Narrow" w:eastAsia="Calibri" w:hAnsi="Arial Narrow" w:cs="Times New Roman"/>
                <w:sz w:val="28"/>
                <w:szCs w:val="28"/>
              </w:rPr>
              <w:t xml:space="preserve">Os= </w:t>
            </w:r>
            <w:r w:rsidRPr="00F75EED">
              <w:rPr>
                <w:rFonts w:ascii="Arial Narrow" w:eastAsia="Calibri" w:hAnsi="Arial Narrow" w:cs="Times New Roman"/>
                <w:sz w:val="28"/>
                <w:szCs w:val="28"/>
                <w:lang w:val="el-GR"/>
              </w:rPr>
              <w:t>Σ</w:t>
            </w:r>
            <w:r w:rsidRPr="00F75EED">
              <w:rPr>
                <w:rFonts w:ascii="Arial Narrow" w:eastAsia="Calibri" w:hAnsi="Arial Narrow" w:cs="Times New Roman"/>
                <w:sz w:val="28"/>
                <w:szCs w:val="28"/>
              </w:rPr>
              <w:t>c</w:t>
            </w:r>
            <w:r w:rsidRPr="00F75EED">
              <w:rPr>
                <w:rFonts w:ascii="Arial Narrow" w:eastAsia="Calibri" w:hAnsi="Arial Narrow" w:cs="Times New Roman"/>
                <w:bCs/>
                <w:sz w:val="20"/>
                <w:szCs w:val="20"/>
              </w:rPr>
              <w:t>osi</w:t>
            </w:r>
            <w:r w:rsidRPr="00F75EED">
              <w:rPr>
                <w:rFonts w:ascii="Arial Narrow" w:eastAsia="Calibri" w:hAnsi="Arial Narrow" w:cs="Times New Roman"/>
                <w:sz w:val="28"/>
                <w:szCs w:val="28"/>
              </w:rPr>
              <w:t>(Os)</w:t>
            </w:r>
            <w:r w:rsidRPr="00F75EED">
              <w:rPr>
                <w:rFonts w:ascii="Arial Narrow" w:eastAsia="Calibri" w:hAnsi="Arial Narrow" w:cs="Times New Roman"/>
                <w:bCs/>
                <w:sz w:val="24"/>
                <w:szCs w:val="24"/>
              </w:rPr>
              <w:t>i</w:t>
            </w:r>
          </w:p>
          <w:p w14:paraId="3EB398DF" w14:textId="77777777" w:rsidR="008241B2" w:rsidRPr="00F75EED" w:rsidRDefault="008241B2" w:rsidP="00AF62E3">
            <w:pPr>
              <w:jc w:val="center"/>
              <w:rPr>
                <w:rFonts w:ascii="Arial Narrow" w:eastAsia="Calibri" w:hAnsi="Arial Narrow" w:cs="Times New Roman"/>
                <w:sz w:val="28"/>
                <w:szCs w:val="28"/>
                <w:lang w:val="en-US"/>
              </w:rPr>
            </w:pPr>
          </w:p>
        </w:tc>
        <w:tc>
          <w:tcPr>
            <w:tcW w:w="1321" w:type="dxa"/>
            <w:vAlign w:val="center"/>
          </w:tcPr>
          <w:p w14:paraId="0AFC8A0B" w14:textId="77777777" w:rsidR="008241B2" w:rsidRPr="00F75EED" w:rsidRDefault="008241B2" w:rsidP="00AF62E3">
            <w:pPr>
              <w:jc w:val="center"/>
              <w:rPr>
                <w:rFonts w:ascii="Arial Narrow" w:eastAsia="Calibri" w:hAnsi="Arial Narrow" w:cs="Times New Roman"/>
                <w:sz w:val="28"/>
                <w:szCs w:val="28"/>
                <w:lang w:val="en-US"/>
              </w:rPr>
            </w:pPr>
            <w:r w:rsidRPr="00F75EED">
              <w:rPr>
                <w:rFonts w:ascii="Arial Narrow" w:eastAsia="Calibri" w:hAnsi="Arial Narrow" w:cs="Times New Roman"/>
                <w:sz w:val="28"/>
                <w:szCs w:val="28"/>
              </w:rPr>
              <w:t>c</w:t>
            </w:r>
            <w:r w:rsidRPr="00F75EED">
              <w:rPr>
                <w:rFonts w:ascii="Arial Narrow" w:eastAsia="Calibri" w:hAnsi="Arial Narrow" w:cs="Times New Roman"/>
                <w:bCs/>
                <w:sz w:val="20"/>
                <w:szCs w:val="20"/>
              </w:rPr>
              <w:t>osi</w:t>
            </w:r>
          </w:p>
        </w:tc>
        <w:tc>
          <w:tcPr>
            <w:tcW w:w="2596" w:type="dxa"/>
          </w:tcPr>
          <w:p w14:paraId="1548721C" w14:textId="77777777" w:rsidR="008241B2" w:rsidRPr="00F75EED" w:rsidRDefault="008241B2" w:rsidP="00AF62E3">
            <w:pPr>
              <w:jc w:val="center"/>
              <w:rPr>
                <w:rFonts w:ascii="Arial Narrow" w:eastAsia="Calibri" w:hAnsi="Arial Narrow" w:cs="Times New Roman"/>
                <w:sz w:val="24"/>
                <w:szCs w:val="24"/>
              </w:rPr>
            </w:pPr>
            <w:r w:rsidRPr="00F75EED">
              <w:rPr>
                <w:rFonts w:ascii="Arial Narrow" w:eastAsia="Calibri" w:hAnsi="Arial Narrow" w:cs="Times New Roman"/>
                <w:sz w:val="24"/>
                <w:szCs w:val="24"/>
              </w:rPr>
              <w:t>Coeficientes de ponderación de los grupos taxonómicos incluidos en el componente</w:t>
            </w:r>
          </w:p>
        </w:tc>
      </w:tr>
      <w:tr w:rsidR="008241B2" w:rsidRPr="00F75EED" w14:paraId="177274B9" w14:textId="77777777" w:rsidTr="00AF62E3">
        <w:tc>
          <w:tcPr>
            <w:tcW w:w="4911" w:type="dxa"/>
            <w:vMerge/>
          </w:tcPr>
          <w:p w14:paraId="32CB1F8C" w14:textId="77777777" w:rsidR="008241B2" w:rsidRPr="00F75EED" w:rsidRDefault="008241B2" w:rsidP="00AF62E3">
            <w:pPr>
              <w:rPr>
                <w:rFonts w:ascii="Arial Narrow" w:eastAsia="Calibri" w:hAnsi="Arial Narrow" w:cs="Times New Roman"/>
                <w:sz w:val="28"/>
                <w:szCs w:val="28"/>
              </w:rPr>
            </w:pPr>
          </w:p>
        </w:tc>
        <w:tc>
          <w:tcPr>
            <w:tcW w:w="1321" w:type="dxa"/>
            <w:vAlign w:val="center"/>
          </w:tcPr>
          <w:p w14:paraId="3586039E" w14:textId="77777777" w:rsidR="008241B2" w:rsidRPr="00F75EED" w:rsidRDefault="008241B2" w:rsidP="00AF62E3">
            <w:pPr>
              <w:jc w:val="center"/>
              <w:rPr>
                <w:rFonts w:ascii="Arial Narrow" w:eastAsia="Calibri" w:hAnsi="Arial Narrow" w:cs="Times New Roman"/>
                <w:sz w:val="28"/>
                <w:szCs w:val="28"/>
              </w:rPr>
            </w:pPr>
            <w:r w:rsidRPr="00F75EED">
              <w:rPr>
                <w:rFonts w:ascii="Arial Narrow" w:eastAsia="Calibri" w:hAnsi="Arial Narrow" w:cs="Times New Roman"/>
                <w:sz w:val="28"/>
                <w:szCs w:val="28"/>
              </w:rPr>
              <w:t>(Os)</w:t>
            </w:r>
            <w:r w:rsidRPr="00F75EED">
              <w:rPr>
                <w:rFonts w:ascii="Arial Narrow" w:eastAsia="Calibri" w:hAnsi="Arial Narrow" w:cs="Times New Roman"/>
                <w:bCs/>
                <w:sz w:val="24"/>
                <w:szCs w:val="24"/>
              </w:rPr>
              <w:t>i</w:t>
            </w:r>
          </w:p>
        </w:tc>
        <w:tc>
          <w:tcPr>
            <w:tcW w:w="2596" w:type="dxa"/>
          </w:tcPr>
          <w:p w14:paraId="7145A25B" w14:textId="77777777" w:rsidR="008241B2" w:rsidRPr="00F75EED" w:rsidRDefault="008241B2" w:rsidP="00AF62E3">
            <w:pPr>
              <w:jc w:val="center"/>
              <w:rPr>
                <w:rFonts w:ascii="Arial Narrow" w:eastAsia="Calibri" w:hAnsi="Arial Narrow" w:cs="Times New Roman"/>
                <w:sz w:val="24"/>
                <w:szCs w:val="24"/>
              </w:rPr>
            </w:pPr>
            <w:r w:rsidRPr="00F75EED">
              <w:rPr>
                <w:rFonts w:ascii="Arial Narrow" w:eastAsia="Calibri" w:hAnsi="Arial Narrow" w:cs="Times New Roman"/>
                <w:sz w:val="24"/>
                <w:szCs w:val="24"/>
              </w:rPr>
              <w:t>Grupos taxonómicos evaluados</w:t>
            </w:r>
          </w:p>
        </w:tc>
      </w:tr>
    </w:tbl>
    <w:p w14:paraId="1CF493D5" w14:textId="77777777" w:rsidR="008241B2" w:rsidRPr="00F75EED" w:rsidRDefault="008241B2" w:rsidP="008241B2">
      <w:pPr>
        <w:rPr>
          <w:rFonts w:ascii="Arial Narrow" w:eastAsia="Calibri" w:hAnsi="Arial Narrow" w:cs="Times New Roman"/>
          <w:sz w:val="28"/>
          <w:szCs w:val="28"/>
        </w:rPr>
      </w:pPr>
    </w:p>
    <w:p w14:paraId="5F6879B8" w14:textId="77777777" w:rsidR="000A411C" w:rsidRDefault="000A411C">
      <w:pPr>
        <w:rPr>
          <w:rFonts w:ascii="Arial Narrow" w:eastAsia="Calibri" w:hAnsi="Arial Narrow" w:cs="Times New Roman"/>
          <w:sz w:val="28"/>
          <w:szCs w:val="28"/>
          <w:lang w:val="es-ES"/>
        </w:rPr>
      </w:pPr>
      <w:r>
        <w:rPr>
          <w:rFonts w:ascii="Arial Narrow" w:eastAsia="Calibri" w:hAnsi="Arial Narrow" w:cs="Times New Roman"/>
          <w:sz w:val="28"/>
          <w:szCs w:val="28"/>
          <w:lang w:val="es-ES"/>
        </w:rPr>
        <w:br w:type="page"/>
      </w:r>
    </w:p>
    <w:p w14:paraId="6BE27539" w14:textId="41291070" w:rsidR="008241B2" w:rsidRPr="008241B2" w:rsidRDefault="001C5E94" w:rsidP="008241B2">
      <w:pPr>
        <w:jc w:val="both"/>
        <w:rPr>
          <w:rFonts w:ascii="Arial Narrow" w:eastAsia="Calibri" w:hAnsi="Arial Narrow" w:cs="Times New Roman"/>
          <w:sz w:val="28"/>
          <w:szCs w:val="28"/>
          <w:lang w:val="es-ES"/>
        </w:rPr>
      </w:pPr>
      <w:r>
        <w:rPr>
          <w:rFonts w:ascii="Arial Narrow" w:eastAsia="Calibri" w:hAnsi="Arial Narrow" w:cs="Times New Roman"/>
          <w:sz w:val="28"/>
          <w:szCs w:val="28"/>
          <w:lang w:val="es-ES"/>
        </w:rPr>
        <w:lastRenderedPageBreak/>
        <w:t>Anexo 4</w:t>
      </w:r>
      <w:r w:rsidR="008241B2" w:rsidRPr="008241B2">
        <w:rPr>
          <w:rFonts w:ascii="Arial Narrow" w:eastAsia="Calibri" w:hAnsi="Arial Narrow" w:cs="Times New Roman"/>
          <w:sz w:val="28"/>
          <w:szCs w:val="28"/>
          <w:lang w:val="es-ES"/>
        </w:rPr>
        <w:t xml:space="preserve">. Algoritmos y acrónimos de las variables que integran la </w:t>
      </w:r>
      <w:r w:rsidR="008241B2" w:rsidRPr="008241B2">
        <w:rPr>
          <w:rFonts w:ascii="Arial Narrow" w:eastAsia="Calibri" w:hAnsi="Arial Narrow" w:cs="Times New Roman"/>
          <w:i/>
          <w:sz w:val="28"/>
          <w:szCs w:val="28"/>
          <w:lang w:val="es-ES"/>
        </w:rPr>
        <w:t xml:space="preserve">Accesibilidad </w:t>
      </w:r>
      <w:r w:rsidR="008241B2" w:rsidRPr="008241B2">
        <w:rPr>
          <w:rFonts w:ascii="Arial Narrow" w:eastAsia="Calibri" w:hAnsi="Arial Narrow" w:cs="Times New Roman"/>
          <w:sz w:val="28"/>
          <w:szCs w:val="28"/>
          <w:lang w:val="es-ES"/>
        </w:rPr>
        <w:t xml:space="preserve">y los </w:t>
      </w:r>
      <w:r w:rsidR="008241B2" w:rsidRPr="008241B2">
        <w:rPr>
          <w:rFonts w:ascii="Arial Narrow" w:eastAsia="Calibri" w:hAnsi="Arial Narrow" w:cs="Times New Roman"/>
          <w:i/>
          <w:sz w:val="28"/>
          <w:szCs w:val="28"/>
          <w:lang w:val="es-ES"/>
        </w:rPr>
        <w:t>Disturbios Ambientales</w:t>
      </w:r>
    </w:p>
    <w:tbl>
      <w:tblPr>
        <w:tblStyle w:val="Tablaconcuadrcula"/>
        <w:tblW w:w="0" w:type="auto"/>
        <w:tblLook w:val="04A0" w:firstRow="1" w:lastRow="0" w:firstColumn="1" w:lastColumn="0" w:noHBand="0" w:noVBand="1"/>
      </w:tblPr>
      <w:tblGrid>
        <w:gridCol w:w="4911"/>
        <w:gridCol w:w="1321"/>
        <w:gridCol w:w="2596"/>
      </w:tblGrid>
      <w:tr w:rsidR="008241B2" w:rsidRPr="00C311FD" w14:paraId="57A39998" w14:textId="77777777" w:rsidTr="00AF62E3">
        <w:tc>
          <w:tcPr>
            <w:tcW w:w="4911" w:type="dxa"/>
          </w:tcPr>
          <w:p w14:paraId="69B7FA60" w14:textId="77777777" w:rsidR="008241B2" w:rsidRPr="00C311FD" w:rsidRDefault="008241B2" w:rsidP="00AF62E3">
            <w:pPr>
              <w:jc w:val="center"/>
              <w:rPr>
                <w:rFonts w:ascii="Bahnschrift Condensed" w:eastAsia="Calibri" w:hAnsi="Bahnschrift Condensed" w:cs="Times New Roman"/>
                <w:sz w:val="28"/>
                <w:szCs w:val="28"/>
              </w:rPr>
            </w:pPr>
            <w:r w:rsidRPr="00C311FD">
              <w:rPr>
                <w:rFonts w:ascii="Bahnschrift Condensed" w:eastAsia="Calibri" w:hAnsi="Bahnschrift Condensed" w:cs="Times New Roman"/>
                <w:sz w:val="28"/>
                <w:szCs w:val="28"/>
              </w:rPr>
              <w:t>ALGORITMOS</w:t>
            </w:r>
          </w:p>
        </w:tc>
        <w:tc>
          <w:tcPr>
            <w:tcW w:w="1321" w:type="dxa"/>
          </w:tcPr>
          <w:p w14:paraId="520D19A7" w14:textId="77777777" w:rsidR="008241B2" w:rsidRPr="00C311FD" w:rsidRDefault="008241B2" w:rsidP="00AF62E3">
            <w:pPr>
              <w:rPr>
                <w:rFonts w:ascii="Bahnschrift Condensed" w:eastAsia="Calibri" w:hAnsi="Bahnschrift Condensed" w:cs="Times New Roman"/>
                <w:sz w:val="28"/>
                <w:szCs w:val="28"/>
              </w:rPr>
            </w:pPr>
            <w:r w:rsidRPr="00C311FD">
              <w:rPr>
                <w:rFonts w:ascii="Bahnschrift Condensed" w:eastAsia="Calibri" w:hAnsi="Bahnschrift Condensed" w:cs="Times New Roman"/>
                <w:sz w:val="28"/>
                <w:szCs w:val="28"/>
              </w:rPr>
              <w:t>Acrónimos</w:t>
            </w:r>
          </w:p>
        </w:tc>
        <w:tc>
          <w:tcPr>
            <w:tcW w:w="2596" w:type="dxa"/>
          </w:tcPr>
          <w:p w14:paraId="5B9E0145" w14:textId="77777777" w:rsidR="008241B2" w:rsidRPr="00C311FD" w:rsidRDefault="008241B2" w:rsidP="00AF62E3">
            <w:pPr>
              <w:jc w:val="center"/>
              <w:rPr>
                <w:rFonts w:ascii="Arial Narrow" w:eastAsia="Calibri" w:hAnsi="Arial Narrow" w:cs="Times New Roman"/>
                <w:sz w:val="28"/>
                <w:szCs w:val="28"/>
              </w:rPr>
            </w:pPr>
            <w:r w:rsidRPr="00C311FD">
              <w:rPr>
                <w:rFonts w:ascii="Bahnschrift Condensed" w:eastAsia="Calibri" w:hAnsi="Bahnschrift Condensed" w:cs="Times New Roman"/>
                <w:sz w:val="28"/>
                <w:szCs w:val="28"/>
              </w:rPr>
              <w:t>Denominación</w:t>
            </w:r>
          </w:p>
        </w:tc>
      </w:tr>
      <w:tr w:rsidR="008241B2" w:rsidRPr="00C311FD" w14:paraId="0003C6FA" w14:textId="77777777" w:rsidTr="00AF62E3">
        <w:tc>
          <w:tcPr>
            <w:tcW w:w="8828" w:type="dxa"/>
            <w:gridSpan w:val="3"/>
          </w:tcPr>
          <w:p w14:paraId="3A483AC7" w14:textId="77777777" w:rsidR="008241B2" w:rsidRPr="00C311FD" w:rsidRDefault="008241B2" w:rsidP="00AF62E3">
            <w:pPr>
              <w:rPr>
                <w:rFonts w:ascii="Arial Narrow" w:eastAsia="Calibri" w:hAnsi="Arial Narrow" w:cs="Times New Roman"/>
                <w:sz w:val="28"/>
                <w:szCs w:val="28"/>
              </w:rPr>
            </w:pPr>
            <w:r w:rsidRPr="00C311FD">
              <w:rPr>
                <w:rFonts w:ascii="Arial Narrow" w:eastAsia="Calibri" w:hAnsi="Arial Narrow" w:cs="Times New Roman"/>
                <w:b/>
              </w:rPr>
              <w:t>ACCESIBILIDAD</w:t>
            </w:r>
          </w:p>
        </w:tc>
      </w:tr>
      <w:tr w:rsidR="008241B2" w:rsidRPr="008E659B" w14:paraId="56766A13" w14:textId="77777777" w:rsidTr="00AF62E3">
        <w:tc>
          <w:tcPr>
            <w:tcW w:w="4911" w:type="dxa"/>
            <w:vMerge w:val="restart"/>
            <w:vAlign w:val="center"/>
          </w:tcPr>
          <w:p w14:paraId="2BF520C4" w14:textId="77777777" w:rsidR="008241B2" w:rsidRPr="00D74296" w:rsidRDefault="008241B2" w:rsidP="00AF62E3">
            <w:pPr>
              <w:jc w:val="center"/>
              <w:rPr>
                <w:rFonts w:ascii="Arial Narrow" w:eastAsia="Calibri" w:hAnsi="Arial Narrow" w:cs="Times New Roman"/>
                <w:sz w:val="28"/>
                <w:szCs w:val="28"/>
                <w:lang w:val="it-IT"/>
              </w:rPr>
            </w:pPr>
            <w:r w:rsidRPr="00D74296">
              <w:rPr>
                <w:rFonts w:ascii="Arial Narrow" w:eastAsia="Calibri" w:hAnsi="Arial Narrow" w:cs="Times New Roman"/>
                <w:sz w:val="28"/>
                <w:szCs w:val="28"/>
                <w:lang w:val="it-IT"/>
              </w:rPr>
              <w:t xml:space="preserve">AC= </w:t>
            </w:r>
            <w:r w:rsidRPr="00C311FD">
              <w:rPr>
                <w:rFonts w:ascii="Arial Narrow" w:eastAsia="Calibri" w:hAnsi="Arial Narrow" w:cs="Times New Roman"/>
                <w:sz w:val="28"/>
                <w:szCs w:val="28"/>
                <w:lang w:val="el-GR"/>
              </w:rPr>
              <w:t>Σ</w:t>
            </w:r>
            <w:r w:rsidRPr="00D74296">
              <w:rPr>
                <w:rFonts w:ascii="Arial Narrow" w:eastAsia="Calibri" w:hAnsi="Arial Narrow" w:cs="Times New Roman"/>
                <w:sz w:val="28"/>
                <w:szCs w:val="28"/>
                <w:lang w:val="it-IT"/>
              </w:rPr>
              <w:t>a</w:t>
            </w:r>
            <w:r w:rsidRPr="00D74296">
              <w:rPr>
                <w:rFonts w:ascii="Arial Narrow" w:eastAsia="Calibri" w:hAnsi="Arial Narrow" w:cs="Times New Roman"/>
                <w:bCs/>
                <w:sz w:val="28"/>
                <w:szCs w:val="28"/>
                <w:lang w:val="it-IT"/>
              </w:rPr>
              <w:t>i(IL)i/</w:t>
            </w:r>
            <w:r w:rsidRPr="00C311FD">
              <w:rPr>
                <w:rFonts w:ascii="Arial Narrow" w:eastAsia="Calibri" w:hAnsi="Arial Narrow" w:cs="Times New Roman"/>
                <w:sz w:val="28"/>
                <w:szCs w:val="28"/>
                <w:lang w:val="el-GR"/>
              </w:rPr>
              <w:t>Σ</w:t>
            </w:r>
            <w:r w:rsidRPr="00D74296">
              <w:rPr>
                <w:rFonts w:ascii="Arial Narrow" w:eastAsia="Calibri" w:hAnsi="Arial Narrow" w:cs="Times New Roman"/>
                <w:sz w:val="28"/>
                <w:szCs w:val="28"/>
                <w:lang w:val="it-IT"/>
              </w:rPr>
              <w:t>a</w:t>
            </w:r>
            <w:r w:rsidRPr="00D74296">
              <w:rPr>
                <w:rFonts w:ascii="Arial Narrow" w:eastAsia="Calibri" w:hAnsi="Arial Narrow" w:cs="Times New Roman"/>
                <w:bCs/>
                <w:sz w:val="28"/>
                <w:szCs w:val="28"/>
                <w:lang w:val="it-IT"/>
              </w:rPr>
              <w:t xml:space="preserve">i + </w:t>
            </w:r>
            <w:r w:rsidRPr="00C311FD">
              <w:rPr>
                <w:rFonts w:ascii="Arial Narrow" w:eastAsia="Calibri" w:hAnsi="Arial Narrow" w:cs="Times New Roman"/>
                <w:sz w:val="28"/>
                <w:szCs w:val="28"/>
                <w:lang w:val="el-GR"/>
              </w:rPr>
              <w:t>Σ</w:t>
            </w:r>
            <w:r w:rsidRPr="00D74296">
              <w:rPr>
                <w:rFonts w:ascii="Arial Narrow" w:eastAsia="Calibri" w:hAnsi="Arial Narrow" w:cs="Times New Roman"/>
                <w:sz w:val="28"/>
                <w:szCs w:val="28"/>
                <w:lang w:val="it-IT"/>
              </w:rPr>
              <w:t>b</w:t>
            </w:r>
            <w:r w:rsidRPr="00D74296">
              <w:rPr>
                <w:rFonts w:ascii="Arial Narrow" w:eastAsia="Calibri" w:hAnsi="Arial Narrow" w:cs="Times New Roman"/>
                <w:bCs/>
                <w:sz w:val="28"/>
                <w:szCs w:val="28"/>
                <w:lang w:val="it-IT"/>
              </w:rPr>
              <w:t>i(Iac)i/</w:t>
            </w:r>
            <w:r w:rsidRPr="00C311FD">
              <w:rPr>
                <w:rFonts w:ascii="Arial Narrow" w:eastAsia="Calibri" w:hAnsi="Arial Narrow" w:cs="Times New Roman"/>
                <w:sz w:val="28"/>
                <w:szCs w:val="28"/>
                <w:lang w:val="el-GR"/>
              </w:rPr>
              <w:t>Σ</w:t>
            </w:r>
            <w:r w:rsidRPr="00D74296">
              <w:rPr>
                <w:rFonts w:ascii="Arial Narrow" w:eastAsia="Calibri" w:hAnsi="Arial Narrow" w:cs="Times New Roman"/>
                <w:sz w:val="28"/>
                <w:szCs w:val="28"/>
                <w:lang w:val="it-IT"/>
              </w:rPr>
              <w:t>b</w:t>
            </w:r>
            <w:r w:rsidRPr="00D74296">
              <w:rPr>
                <w:rFonts w:ascii="Arial Narrow" w:eastAsia="Calibri" w:hAnsi="Arial Narrow" w:cs="Times New Roman"/>
                <w:bCs/>
                <w:sz w:val="28"/>
                <w:szCs w:val="28"/>
                <w:lang w:val="it-IT"/>
              </w:rPr>
              <w:t xml:space="preserve">i + </w:t>
            </w:r>
            <w:r w:rsidRPr="00C311FD">
              <w:rPr>
                <w:rFonts w:ascii="Arial Narrow" w:eastAsia="Calibri" w:hAnsi="Arial Narrow" w:cs="Times New Roman"/>
                <w:sz w:val="28"/>
                <w:szCs w:val="28"/>
                <w:lang w:val="el-GR"/>
              </w:rPr>
              <w:t>Σ</w:t>
            </w:r>
            <w:r w:rsidRPr="00D74296">
              <w:rPr>
                <w:rFonts w:ascii="Arial Narrow" w:eastAsia="Calibri" w:hAnsi="Arial Narrow" w:cs="Times New Roman"/>
                <w:sz w:val="28"/>
                <w:szCs w:val="28"/>
                <w:lang w:val="it-IT"/>
              </w:rPr>
              <w:t>c</w:t>
            </w:r>
            <w:r w:rsidRPr="00D74296">
              <w:rPr>
                <w:rFonts w:ascii="Arial Narrow" w:eastAsia="Calibri" w:hAnsi="Arial Narrow" w:cs="Times New Roman"/>
                <w:bCs/>
                <w:sz w:val="28"/>
                <w:szCs w:val="28"/>
                <w:lang w:val="it-IT"/>
              </w:rPr>
              <w:t>(Iae)/</w:t>
            </w:r>
            <w:r w:rsidRPr="00D74296">
              <w:rPr>
                <w:rFonts w:ascii="Arial Narrow" w:eastAsia="Calibri" w:hAnsi="Arial Narrow" w:cs="Times New Roman"/>
                <w:sz w:val="28"/>
                <w:szCs w:val="28"/>
                <w:lang w:val="it-IT"/>
              </w:rPr>
              <w:t>c</w:t>
            </w:r>
          </w:p>
          <w:p w14:paraId="75F6BEAA" w14:textId="77777777" w:rsidR="008241B2" w:rsidRPr="00D74296" w:rsidRDefault="008241B2" w:rsidP="00AF62E3">
            <w:pPr>
              <w:jc w:val="center"/>
              <w:rPr>
                <w:rFonts w:ascii="Arial Narrow" w:eastAsia="Calibri" w:hAnsi="Arial Narrow" w:cs="Times New Roman"/>
                <w:sz w:val="28"/>
                <w:szCs w:val="28"/>
                <w:lang w:val="it-IT"/>
              </w:rPr>
            </w:pPr>
          </w:p>
        </w:tc>
        <w:tc>
          <w:tcPr>
            <w:tcW w:w="1321" w:type="dxa"/>
            <w:vAlign w:val="center"/>
          </w:tcPr>
          <w:p w14:paraId="15FD8805"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a</w:t>
            </w:r>
            <w:r w:rsidRPr="00C311FD">
              <w:rPr>
                <w:rFonts w:ascii="Arial Narrow" w:eastAsia="Calibri" w:hAnsi="Arial Narrow" w:cs="Times New Roman"/>
                <w:bCs/>
                <w:sz w:val="28"/>
                <w:szCs w:val="28"/>
                <w:lang w:val="en-US"/>
              </w:rPr>
              <w:t>i, bi, c</w:t>
            </w:r>
          </w:p>
        </w:tc>
        <w:tc>
          <w:tcPr>
            <w:tcW w:w="2596" w:type="dxa"/>
          </w:tcPr>
          <w:p w14:paraId="3A57D440" w14:textId="77777777" w:rsidR="008241B2" w:rsidRPr="00C311FD" w:rsidRDefault="008241B2" w:rsidP="00AF62E3">
            <w:pPr>
              <w:jc w:val="center"/>
              <w:rPr>
                <w:rFonts w:ascii="Arial Narrow" w:eastAsia="Calibri" w:hAnsi="Arial Narrow" w:cs="Times New Roman"/>
                <w:sz w:val="24"/>
                <w:szCs w:val="24"/>
                <w:lang w:val="es-ES_tradnl"/>
              </w:rPr>
            </w:pPr>
            <w:r w:rsidRPr="00C311FD">
              <w:rPr>
                <w:rFonts w:ascii="Arial Narrow" w:eastAsia="Calibri" w:hAnsi="Arial Narrow" w:cs="Times New Roman"/>
                <w:sz w:val="24"/>
                <w:szCs w:val="24"/>
                <w:lang w:val="es-ES_tradnl"/>
              </w:rPr>
              <w:t xml:space="preserve">Coeficientes de </w:t>
            </w:r>
            <w:r w:rsidRPr="00C311FD">
              <w:rPr>
                <w:rFonts w:ascii="Arial Narrow" w:eastAsia="Calibri" w:hAnsi="Arial Narrow" w:cs="Times New Roman"/>
                <w:sz w:val="24"/>
                <w:szCs w:val="24"/>
              </w:rPr>
              <w:t xml:space="preserve">ponderación de acuerdo </w:t>
            </w:r>
            <w:r w:rsidRPr="00142467">
              <w:rPr>
                <w:rFonts w:ascii="Arial Narrow" w:eastAsia="Calibri" w:hAnsi="Arial Narrow" w:cs="Times New Roman"/>
                <w:sz w:val="24"/>
                <w:szCs w:val="24"/>
              </w:rPr>
              <w:t>con el</w:t>
            </w:r>
            <w:r w:rsidRPr="00C311FD">
              <w:rPr>
                <w:rFonts w:ascii="Arial Narrow" w:eastAsia="Calibri" w:hAnsi="Arial Narrow" w:cs="Times New Roman"/>
                <w:sz w:val="24"/>
                <w:szCs w:val="24"/>
              </w:rPr>
              <w:t xml:space="preserve"> tipo de infraestructura de acceso</w:t>
            </w:r>
          </w:p>
        </w:tc>
      </w:tr>
      <w:tr w:rsidR="008241B2" w:rsidRPr="008E659B" w14:paraId="682A7C3B" w14:textId="77777777" w:rsidTr="00AF62E3">
        <w:tc>
          <w:tcPr>
            <w:tcW w:w="4911" w:type="dxa"/>
            <w:vMerge/>
          </w:tcPr>
          <w:p w14:paraId="17D0380A" w14:textId="77777777" w:rsidR="008241B2" w:rsidRPr="00C311FD" w:rsidRDefault="008241B2" w:rsidP="00AF62E3">
            <w:pPr>
              <w:jc w:val="center"/>
              <w:rPr>
                <w:rFonts w:ascii="Arial Narrow" w:eastAsia="Calibri" w:hAnsi="Arial Narrow" w:cs="Times New Roman"/>
                <w:sz w:val="28"/>
                <w:szCs w:val="28"/>
              </w:rPr>
            </w:pPr>
          </w:p>
        </w:tc>
        <w:tc>
          <w:tcPr>
            <w:tcW w:w="1321" w:type="dxa"/>
            <w:vAlign w:val="center"/>
          </w:tcPr>
          <w:p w14:paraId="2A02A902"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bCs/>
                <w:sz w:val="28"/>
                <w:szCs w:val="28"/>
                <w:lang w:val="en-US"/>
              </w:rPr>
              <w:t>IL</w:t>
            </w:r>
          </w:p>
        </w:tc>
        <w:tc>
          <w:tcPr>
            <w:tcW w:w="2596" w:type="dxa"/>
          </w:tcPr>
          <w:p w14:paraId="431A6F3E" w14:textId="77777777" w:rsidR="008241B2" w:rsidRPr="00C311FD" w:rsidRDefault="008241B2" w:rsidP="00AF62E3">
            <w:pPr>
              <w:jc w:val="center"/>
              <w:rPr>
                <w:rFonts w:ascii="Arial Narrow" w:eastAsia="Calibri" w:hAnsi="Arial Narrow" w:cs="Times New Roman"/>
                <w:sz w:val="24"/>
                <w:szCs w:val="24"/>
                <w:lang w:val="es-ES_tradnl"/>
              </w:rPr>
            </w:pPr>
            <w:r w:rsidRPr="00C311FD">
              <w:rPr>
                <w:rFonts w:ascii="Arial Narrow" w:eastAsia="Calibri" w:hAnsi="Arial Narrow" w:cs="Times New Roman"/>
                <w:sz w:val="24"/>
                <w:szCs w:val="24"/>
              </w:rPr>
              <w:t xml:space="preserve"> Tipo de Infraestructura lineal de acceso</w:t>
            </w:r>
          </w:p>
        </w:tc>
      </w:tr>
      <w:tr w:rsidR="008241B2" w:rsidRPr="00C311FD" w14:paraId="41FCDB9C" w14:textId="77777777" w:rsidTr="00AF62E3">
        <w:tc>
          <w:tcPr>
            <w:tcW w:w="4911" w:type="dxa"/>
            <w:vMerge/>
          </w:tcPr>
          <w:p w14:paraId="40ECD40D"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588FD0C9"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bCs/>
                <w:sz w:val="28"/>
                <w:szCs w:val="28"/>
                <w:lang w:val="en-US"/>
              </w:rPr>
              <w:t>Iac</w:t>
            </w:r>
          </w:p>
        </w:tc>
        <w:tc>
          <w:tcPr>
            <w:tcW w:w="2596" w:type="dxa"/>
          </w:tcPr>
          <w:p w14:paraId="20499599" w14:textId="77777777" w:rsidR="008241B2" w:rsidRPr="00C311FD" w:rsidRDefault="008241B2" w:rsidP="00AF62E3">
            <w:pPr>
              <w:jc w:val="center"/>
              <w:rPr>
                <w:rFonts w:ascii="Arial Narrow" w:eastAsia="Calibri" w:hAnsi="Arial Narrow" w:cs="Times New Roman"/>
                <w:sz w:val="24"/>
                <w:szCs w:val="24"/>
                <w:lang w:val="es-ES_tradnl"/>
              </w:rPr>
            </w:pPr>
            <w:r w:rsidRPr="00C311FD">
              <w:rPr>
                <w:rFonts w:ascii="Arial Narrow" w:eastAsia="Calibri" w:hAnsi="Arial Narrow" w:cs="Times New Roman"/>
                <w:sz w:val="24"/>
                <w:szCs w:val="24"/>
              </w:rPr>
              <w:t xml:space="preserve">Tipo de Infraestructura acuática </w:t>
            </w:r>
          </w:p>
        </w:tc>
      </w:tr>
      <w:tr w:rsidR="008241B2" w:rsidRPr="00C311FD" w14:paraId="3761A6C6" w14:textId="77777777" w:rsidTr="00AF62E3">
        <w:tc>
          <w:tcPr>
            <w:tcW w:w="4911" w:type="dxa"/>
            <w:vMerge/>
          </w:tcPr>
          <w:p w14:paraId="1C81BF06" w14:textId="77777777" w:rsidR="008241B2" w:rsidRPr="00C311FD" w:rsidRDefault="008241B2" w:rsidP="00AF62E3">
            <w:pPr>
              <w:rPr>
                <w:rFonts w:ascii="Arial Narrow" w:eastAsia="Calibri" w:hAnsi="Arial Narrow" w:cs="Times New Roman"/>
                <w:sz w:val="28"/>
                <w:szCs w:val="28"/>
                <w:lang w:val="en-US"/>
              </w:rPr>
            </w:pPr>
          </w:p>
        </w:tc>
        <w:tc>
          <w:tcPr>
            <w:tcW w:w="1321" w:type="dxa"/>
            <w:vAlign w:val="center"/>
          </w:tcPr>
          <w:p w14:paraId="388A0A5E"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bCs/>
                <w:sz w:val="28"/>
                <w:szCs w:val="28"/>
                <w:lang w:val="en-US"/>
              </w:rPr>
              <w:t>Iae</w:t>
            </w:r>
          </w:p>
        </w:tc>
        <w:tc>
          <w:tcPr>
            <w:tcW w:w="2596" w:type="dxa"/>
          </w:tcPr>
          <w:p w14:paraId="22BC930A" w14:textId="77777777" w:rsidR="008241B2" w:rsidRPr="00C311FD" w:rsidRDefault="008241B2" w:rsidP="00AF62E3">
            <w:pPr>
              <w:jc w:val="center"/>
              <w:rPr>
                <w:rFonts w:ascii="Arial Narrow" w:eastAsia="Calibri" w:hAnsi="Arial Narrow" w:cs="Times New Roman"/>
                <w:sz w:val="24"/>
                <w:szCs w:val="24"/>
                <w:lang w:val="es-ES_tradnl"/>
              </w:rPr>
            </w:pPr>
            <w:r w:rsidRPr="00C311FD">
              <w:rPr>
                <w:rFonts w:ascii="Arial Narrow" w:eastAsia="Calibri" w:hAnsi="Arial Narrow" w:cs="Times New Roman"/>
                <w:sz w:val="24"/>
                <w:szCs w:val="24"/>
              </w:rPr>
              <w:t>Infraestructura aeroportuaria</w:t>
            </w:r>
          </w:p>
        </w:tc>
      </w:tr>
      <w:tr w:rsidR="008241B2" w:rsidRPr="00C311FD" w14:paraId="339D2062" w14:textId="77777777" w:rsidTr="00AF62E3">
        <w:tc>
          <w:tcPr>
            <w:tcW w:w="8828" w:type="dxa"/>
            <w:gridSpan w:val="3"/>
          </w:tcPr>
          <w:p w14:paraId="3847BFFD" w14:textId="77777777" w:rsidR="008241B2" w:rsidRPr="00C311FD" w:rsidRDefault="008241B2" w:rsidP="00AF62E3">
            <w:pPr>
              <w:rPr>
                <w:rFonts w:ascii="Arial Narrow" w:eastAsia="Calibri" w:hAnsi="Arial Narrow" w:cs="Times New Roman"/>
                <w:sz w:val="28"/>
                <w:szCs w:val="28"/>
                <w:lang w:val="es-ES_tradnl"/>
              </w:rPr>
            </w:pPr>
            <w:r w:rsidRPr="00C311FD">
              <w:rPr>
                <w:rFonts w:ascii="Arial Narrow" w:eastAsia="Calibri" w:hAnsi="Arial Narrow" w:cs="Times New Roman"/>
                <w:b/>
              </w:rPr>
              <w:t>DISTURBIOS AMBIENTALES</w:t>
            </w:r>
          </w:p>
        </w:tc>
      </w:tr>
      <w:tr w:rsidR="008241B2" w:rsidRPr="008E659B" w14:paraId="17CD4DA2" w14:textId="77777777" w:rsidTr="00AF62E3">
        <w:tc>
          <w:tcPr>
            <w:tcW w:w="4911" w:type="dxa"/>
            <w:vMerge w:val="restart"/>
            <w:vAlign w:val="center"/>
          </w:tcPr>
          <w:p w14:paraId="2DF0106A"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 xml:space="preserve">DA = </w:t>
            </w:r>
            <w:r w:rsidRPr="00C311FD">
              <w:rPr>
                <w:rFonts w:ascii="Arial Narrow" w:eastAsia="Calibri" w:hAnsi="Arial Narrow" w:cs="Times New Roman"/>
                <w:sz w:val="24"/>
                <w:szCs w:val="24"/>
                <w:lang w:val="el-GR"/>
              </w:rPr>
              <w:t>(</w:t>
            </w:r>
            <w:r w:rsidRPr="00C311FD">
              <w:rPr>
                <w:rFonts w:ascii="Arial Narrow" w:eastAsia="Calibri" w:hAnsi="Arial Narrow" w:cs="Times New Roman"/>
                <w:sz w:val="24"/>
                <w:szCs w:val="24"/>
              </w:rPr>
              <w:t>A</w:t>
            </w:r>
            <w:r w:rsidRPr="00C311FD">
              <w:rPr>
                <w:rFonts w:ascii="Arial Narrow" w:eastAsia="Calibri" w:hAnsi="Arial Narrow" w:cs="Times New Roman"/>
                <w:bCs/>
                <w:sz w:val="18"/>
                <w:szCs w:val="18"/>
              </w:rPr>
              <w:t>1</w:t>
            </w:r>
            <w:r w:rsidRPr="00C311FD">
              <w:rPr>
                <w:rFonts w:ascii="Arial Narrow" w:eastAsia="Calibri" w:hAnsi="Arial Narrow" w:cs="Times New Roman"/>
                <w:sz w:val="24"/>
                <w:szCs w:val="24"/>
              </w:rPr>
              <w:t>PeI + A</w:t>
            </w:r>
            <w:r w:rsidRPr="00C311FD">
              <w:rPr>
                <w:rFonts w:ascii="Arial Narrow" w:eastAsia="Calibri" w:hAnsi="Arial Narrow" w:cs="Times New Roman"/>
                <w:bCs/>
                <w:sz w:val="18"/>
                <w:szCs w:val="18"/>
              </w:rPr>
              <w:t>2</w:t>
            </w:r>
            <w:r w:rsidRPr="00C311FD">
              <w:rPr>
                <w:rFonts w:ascii="Arial Narrow" w:eastAsia="Calibri" w:hAnsi="Arial Narrow" w:cs="Times New Roman"/>
                <w:sz w:val="24"/>
                <w:szCs w:val="24"/>
              </w:rPr>
              <w:t>Ex + A</w:t>
            </w:r>
            <w:r w:rsidRPr="00C311FD">
              <w:rPr>
                <w:rFonts w:ascii="Arial Narrow" w:eastAsia="Calibri" w:hAnsi="Arial Narrow" w:cs="Times New Roman"/>
                <w:bCs/>
                <w:sz w:val="18"/>
                <w:szCs w:val="18"/>
              </w:rPr>
              <w:t>3</w:t>
            </w:r>
            <w:r w:rsidRPr="00C311FD">
              <w:rPr>
                <w:rFonts w:ascii="Arial Narrow" w:eastAsia="Calibri" w:hAnsi="Arial Narrow" w:cs="Times New Roman"/>
                <w:sz w:val="24"/>
                <w:szCs w:val="24"/>
              </w:rPr>
              <w:t>CON +A</w:t>
            </w:r>
            <w:r w:rsidRPr="00C311FD">
              <w:rPr>
                <w:rFonts w:ascii="Arial Narrow" w:eastAsia="Calibri" w:hAnsi="Arial Narrow" w:cs="Times New Roman"/>
                <w:bCs/>
                <w:sz w:val="18"/>
                <w:szCs w:val="18"/>
              </w:rPr>
              <w:t>4</w:t>
            </w:r>
            <w:r w:rsidRPr="00C311FD">
              <w:rPr>
                <w:rFonts w:ascii="Arial Narrow" w:eastAsia="Calibri" w:hAnsi="Arial Narrow" w:cs="Times New Roman"/>
                <w:sz w:val="24"/>
                <w:szCs w:val="24"/>
              </w:rPr>
              <w:t>PA) /4</w:t>
            </w:r>
            <w:r w:rsidRPr="00C311FD">
              <w:rPr>
                <w:rFonts w:ascii="Arial Narrow" w:eastAsia="Calibri" w:hAnsi="Arial Narrow" w:cs="Times New Roman"/>
                <w:sz w:val="24"/>
                <w:szCs w:val="24"/>
                <w:lang w:val="el-GR"/>
              </w:rPr>
              <w:t>Σ</w:t>
            </w:r>
            <w:r w:rsidRPr="00C311FD">
              <w:rPr>
                <w:rFonts w:ascii="Arial Narrow" w:eastAsia="Calibri" w:hAnsi="Arial Narrow" w:cs="Times New Roman"/>
                <w:sz w:val="24"/>
                <w:szCs w:val="24"/>
              </w:rPr>
              <w:t>A</w:t>
            </w:r>
            <w:r w:rsidRPr="00C311FD">
              <w:rPr>
                <w:rFonts w:ascii="Arial Narrow" w:eastAsia="Calibri" w:hAnsi="Arial Narrow" w:cs="Times New Roman"/>
                <w:bCs/>
                <w:sz w:val="18"/>
                <w:szCs w:val="18"/>
              </w:rPr>
              <w:t>1...4</w:t>
            </w:r>
          </w:p>
          <w:p w14:paraId="6DB290EA"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4"/>
                <w:szCs w:val="24"/>
              </w:rPr>
              <w:t xml:space="preserve">Donde </w:t>
            </w:r>
            <w:r w:rsidRPr="00C311FD">
              <w:rPr>
                <w:rFonts w:ascii="Arial Narrow" w:eastAsia="Calibri" w:hAnsi="Arial Narrow" w:cs="Times New Roman"/>
                <w:sz w:val="28"/>
                <w:szCs w:val="28"/>
              </w:rPr>
              <w:t>A</w:t>
            </w:r>
            <w:r w:rsidRPr="00C311FD">
              <w:rPr>
                <w:rFonts w:ascii="Arial Narrow" w:eastAsia="Calibri" w:hAnsi="Arial Narrow" w:cs="Times New Roman"/>
                <w:sz w:val="18"/>
                <w:szCs w:val="18"/>
              </w:rPr>
              <w:t>1</w:t>
            </w:r>
            <w:r w:rsidRPr="00C311FD">
              <w:rPr>
                <w:rFonts w:ascii="Arial Narrow" w:eastAsia="Calibri" w:hAnsi="Arial Narrow" w:cs="Times New Roman"/>
                <w:sz w:val="28"/>
                <w:szCs w:val="28"/>
              </w:rPr>
              <w:t>=2; A</w:t>
            </w:r>
            <w:r w:rsidRPr="00C311FD">
              <w:rPr>
                <w:rFonts w:ascii="Arial Narrow" w:eastAsia="Calibri" w:hAnsi="Arial Narrow" w:cs="Times New Roman"/>
                <w:sz w:val="18"/>
                <w:szCs w:val="18"/>
              </w:rPr>
              <w:t>2</w:t>
            </w:r>
            <w:r w:rsidRPr="00C311FD">
              <w:rPr>
                <w:rFonts w:ascii="Arial Narrow" w:eastAsia="Calibri" w:hAnsi="Arial Narrow" w:cs="Times New Roman"/>
                <w:sz w:val="28"/>
                <w:szCs w:val="28"/>
              </w:rPr>
              <w:t>=3; A</w:t>
            </w:r>
            <w:r w:rsidRPr="00C311FD">
              <w:rPr>
                <w:rFonts w:ascii="Arial Narrow" w:eastAsia="Calibri" w:hAnsi="Arial Narrow" w:cs="Times New Roman"/>
                <w:sz w:val="18"/>
                <w:szCs w:val="18"/>
              </w:rPr>
              <w:t>3</w:t>
            </w:r>
            <w:r w:rsidRPr="00C311FD">
              <w:rPr>
                <w:rFonts w:ascii="Arial Narrow" w:eastAsia="Calibri" w:hAnsi="Arial Narrow" w:cs="Times New Roman"/>
                <w:sz w:val="28"/>
                <w:szCs w:val="28"/>
              </w:rPr>
              <w:t>=5; A</w:t>
            </w:r>
            <w:r w:rsidRPr="00C311FD">
              <w:rPr>
                <w:rFonts w:ascii="Arial Narrow" w:eastAsia="Calibri" w:hAnsi="Arial Narrow" w:cs="Times New Roman"/>
                <w:sz w:val="18"/>
                <w:szCs w:val="18"/>
              </w:rPr>
              <w:t>4</w:t>
            </w:r>
            <w:r w:rsidRPr="00C311FD">
              <w:rPr>
                <w:rFonts w:ascii="Arial Narrow" w:eastAsia="Calibri" w:hAnsi="Arial Narrow" w:cs="Times New Roman"/>
                <w:sz w:val="24"/>
                <w:szCs w:val="24"/>
              </w:rPr>
              <w:t>=</w:t>
            </w:r>
            <w:r w:rsidRPr="00C311FD">
              <w:rPr>
                <w:rFonts w:ascii="Arial Narrow" w:eastAsia="Calibri" w:hAnsi="Arial Narrow" w:cs="Times New Roman"/>
                <w:sz w:val="28"/>
                <w:szCs w:val="28"/>
              </w:rPr>
              <w:t>1</w:t>
            </w:r>
            <w:r w:rsidRPr="00C311FD">
              <w:rPr>
                <w:rFonts w:ascii="Arial Narrow" w:eastAsia="Calibri" w:hAnsi="Arial Narrow" w:cs="Times New Roman"/>
                <w:sz w:val="24"/>
                <w:szCs w:val="24"/>
              </w:rPr>
              <w:t>.</w:t>
            </w:r>
            <w:r w:rsidRPr="00C311FD">
              <w:rPr>
                <w:rFonts w:ascii="Arial Narrow" w:eastAsia="Calibri" w:hAnsi="Arial Narrow" w:cs="Times New Roman"/>
                <w:sz w:val="28"/>
                <w:szCs w:val="28"/>
              </w:rPr>
              <w:t>5</w:t>
            </w:r>
          </w:p>
          <w:p w14:paraId="766E5C1D" w14:textId="77777777" w:rsidR="008241B2" w:rsidRPr="00C311FD" w:rsidRDefault="008241B2" w:rsidP="00AF62E3">
            <w:pPr>
              <w:jc w:val="center"/>
              <w:rPr>
                <w:rFonts w:ascii="Arial Narrow" w:eastAsia="Calibri" w:hAnsi="Arial Narrow" w:cs="Times New Roman"/>
                <w:sz w:val="24"/>
                <w:szCs w:val="24"/>
              </w:rPr>
            </w:pPr>
          </w:p>
        </w:tc>
        <w:tc>
          <w:tcPr>
            <w:tcW w:w="1321" w:type="dxa"/>
            <w:vAlign w:val="center"/>
          </w:tcPr>
          <w:p w14:paraId="02D0AF2A"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rPr>
              <w:t>Pel</w:t>
            </w:r>
          </w:p>
        </w:tc>
        <w:tc>
          <w:tcPr>
            <w:tcW w:w="2596" w:type="dxa"/>
          </w:tcPr>
          <w:p w14:paraId="1ADC7DA8" w14:textId="77777777" w:rsidR="008241B2" w:rsidRPr="00C311FD" w:rsidRDefault="008241B2" w:rsidP="00AF62E3">
            <w:pPr>
              <w:jc w:val="center"/>
              <w:rPr>
                <w:rFonts w:ascii="Arial Narrow" w:eastAsia="Calibri" w:hAnsi="Arial Narrow" w:cs="Times New Roman"/>
                <w:sz w:val="24"/>
                <w:szCs w:val="24"/>
                <w:lang w:val="es-ES_tradnl"/>
              </w:rPr>
            </w:pPr>
            <w:r w:rsidRPr="00C311FD">
              <w:rPr>
                <w:rFonts w:ascii="Arial Narrow" w:eastAsia="Calibri" w:hAnsi="Arial Narrow" w:cs="Times New Roman"/>
                <w:sz w:val="24"/>
                <w:szCs w:val="24"/>
                <w:lang w:val="es-ES_tradnl"/>
              </w:rPr>
              <w:t>Penetraciones del mar e inundaciones</w:t>
            </w:r>
          </w:p>
        </w:tc>
      </w:tr>
      <w:tr w:rsidR="008241B2" w:rsidRPr="00C311FD" w14:paraId="29D31360" w14:textId="77777777" w:rsidTr="00AF62E3">
        <w:tc>
          <w:tcPr>
            <w:tcW w:w="4911" w:type="dxa"/>
            <w:vMerge/>
          </w:tcPr>
          <w:p w14:paraId="3A2801CA" w14:textId="77777777" w:rsidR="008241B2" w:rsidRPr="00C311FD" w:rsidRDefault="008241B2" w:rsidP="00AF62E3">
            <w:pPr>
              <w:rPr>
                <w:rFonts w:ascii="Arial Narrow" w:eastAsia="Calibri" w:hAnsi="Arial Narrow" w:cs="Times New Roman"/>
                <w:sz w:val="28"/>
                <w:szCs w:val="28"/>
              </w:rPr>
            </w:pPr>
          </w:p>
        </w:tc>
        <w:tc>
          <w:tcPr>
            <w:tcW w:w="1321" w:type="dxa"/>
          </w:tcPr>
          <w:p w14:paraId="2BD9763B"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rPr>
              <w:t>Ex</w:t>
            </w:r>
          </w:p>
        </w:tc>
        <w:tc>
          <w:tcPr>
            <w:tcW w:w="2596" w:type="dxa"/>
          </w:tcPr>
          <w:p w14:paraId="509972B9"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 xml:space="preserve">Especies exóticas </w:t>
            </w:r>
          </w:p>
        </w:tc>
      </w:tr>
      <w:tr w:rsidR="008241B2" w:rsidRPr="00C311FD" w14:paraId="281F6D75" w14:textId="77777777" w:rsidTr="00AF62E3">
        <w:tc>
          <w:tcPr>
            <w:tcW w:w="4911" w:type="dxa"/>
            <w:vMerge/>
          </w:tcPr>
          <w:p w14:paraId="219B207F" w14:textId="77777777" w:rsidR="008241B2" w:rsidRPr="00C311FD" w:rsidRDefault="008241B2" w:rsidP="00AF62E3">
            <w:pPr>
              <w:rPr>
                <w:rFonts w:ascii="Arial Narrow" w:eastAsia="Calibri" w:hAnsi="Arial Narrow" w:cs="Times New Roman"/>
                <w:sz w:val="28"/>
                <w:szCs w:val="28"/>
                <w:lang w:val="en-US"/>
              </w:rPr>
            </w:pPr>
          </w:p>
        </w:tc>
        <w:tc>
          <w:tcPr>
            <w:tcW w:w="1321" w:type="dxa"/>
          </w:tcPr>
          <w:p w14:paraId="573A5AB6"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rPr>
              <w:t>CON</w:t>
            </w:r>
          </w:p>
        </w:tc>
        <w:tc>
          <w:tcPr>
            <w:tcW w:w="2596" w:type="dxa"/>
          </w:tcPr>
          <w:p w14:paraId="74B6E942"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 xml:space="preserve">Contaminación </w:t>
            </w:r>
          </w:p>
        </w:tc>
      </w:tr>
      <w:tr w:rsidR="008241B2" w:rsidRPr="00C311FD" w14:paraId="0DD9D901" w14:textId="77777777" w:rsidTr="00AF62E3">
        <w:tc>
          <w:tcPr>
            <w:tcW w:w="4911" w:type="dxa"/>
            <w:vMerge/>
          </w:tcPr>
          <w:p w14:paraId="58B6EB4F" w14:textId="77777777" w:rsidR="008241B2" w:rsidRPr="00C311FD" w:rsidRDefault="008241B2" w:rsidP="00AF62E3">
            <w:pPr>
              <w:rPr>
                <w:rFonts w:ascii="Arial Narrow" w:eastAsia="Calibri" w:hAnsi="Arial Narrow" w:cs="Times New Roman"/>
                <w:sz w:val="28"/>
                <w:szCs w:val="28"/>
                <w:lang w:val="en-US"/>
              </w:rPr>
            </w:pPr>
          </w:p>
        </w:tc>
        <w:tc>
          <w:tcPr>
            <w:tcW w:w="1321" w:type="dxa"/>
          </w:tcPr>
          <w:p w14:paraId="7C6E0C50"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rPr>
              <w:t>PA</w:t>
            </w:r>
          </w:p>
        </w:tc>
        <w:tc>
          <w:tcPr>
            <w:tcW w:w="2596" w:type="dxa"/>
          </w:tcPr>
          <w:p w14:paraId="24DB585E"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Pasivos ambientales</w:t>
            </w:r>
          </w:p>
        </w:tc>
      </w:tr>
      <w:tr w:rsidR="008241B2" w:rsidRPr="008E659B" w14:paraId="75F1C162" w14:textId="77777777" w:rsidTr="00AF62E3">
        <w:tc>
          <w:tcPr>
            <w:tcW w:w="8828" w:type="dxa"/>
            <w:gridSpan w:val="3"/>
          </w:tcPr>
          <w:p w14:paraId="7966C072" w14:textId="77777777" w:rsidR="008241B2" w:rsidRPr="00C311FD" w:rsidRDefault="008241B2" w:rsidP="00AF62E3">
            <w:pPr>
              <w:rPr>
                <w:rFonts w:ascii="Arial Narrow" w:eastAsia="Calibri" w:hAnsi="Arial Narrow" w:cs="Times New Roman"/>
                <w:sz w:val="28"/>
                <w:szCs w:val="28"/>
              </w:rPr>
            </w:pPr>
            <w:r w:rsidRPr="00C311FD">
              <w:rPr>
                <w:rFonts w:ascii="Arial Narrow" w:eastAsia="Calibri" w:hAnsi="Arial Narrow" w:cs="Times New Roman"/>
                <w:b/>
              </w:rPr>
              <w:t xml:space="preserve">PENETRACIONES DEL MAR E INUNDACIONES </w:t>
            </w:r>
          </w:p>
        </w:tc>
      </w:tr>
      <w:tr w:rsidR="008241B2" w:rsidRPr="008E659B" w14:paraId="24955730" w14:textId="77777777" w:rsidTr="00AF62E3">
        <w:tc>
          <w:tcPr>
            <w:tcW w:w="4911" w:type="dxa"/>
            <w:vMerge w:val="restart"/>
            <w:vAlign w:val="center"/>
          </w:tcPr>
          <w:p w14:paraId="5694C310"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 xml:space="preserve">PeI= </w:t>
            </w:r>
            <w:r w:rsidRPr="00C311FD">
              <w:rPr>
                <w:rFonts w:ascii="Arial Narrow" w:eastAsia="Calibri" w:hAnsi="Arial Narrow" w:cs="Times New Roman"/>
                <w:sz w:val="28"/>
                <w:szCs w:val="28"/>
                <w:lang w:val="el-GR"/>
              </w:rPr>
              <w:t>[(</w:t>
            </w:r>
            <w:r w:rsidRPr="00C311FD">
              <w:rPr>
                <w:rFonts w:ascii="Arial Narrow" w:eastAsia="Calibri" w:hAnsi="Arial Narrow" w:cs="Times New Roman"/>
                <w:sz w:val="28"/>
                <w:szCs w:val="28"/>
                <w:lang w:val="en-US"/>
              </w:rPr>
              <w:t>Ai/At) + (Aph/At)]</w:t>
            </w:r>
          </w:p>
          <w:p w14:paraId="240C1D66" w14:textId="77777777" w:rsidR="008241B2" w:rsidRPr="00C311FD" w:rsidRDefault="008241B2" w:rsidP="00AF62E3">
            <w:pPr>
              <w:jc w:val="center"/>
              <w:rPr>
                <w:rFonts w:ascii="Arial Narrow" w:eastAsia="Calibri" w:hAnsi="Arial Narrow" w:cs="Times New Roman"/>
                <w:sz w:val="28"/>
                <w:szCs w:val="28"/>
                <w:lang w:val="en-US"/>
              </w:rPr>
            </w:pPr>
          </w:p>
        </w:tc>
        <w:tc>
          <w:tcPr>
            <w:tcW w:w="1321" w:type="dxa"/>
            <w:vAlign w:val="center"/>
          </w:tcPr>
          <w:p w14:paraId="7FD08AB2"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At</w:t>
            </w:r>
          </w:p>
        </w:tc>
        <w:tc>
          <w:tcPr>
            <w:tcW w:w="2596" w:type="dxa"/>
          </w:tcPr>
          <w:p w14:paraId="7E65DB27"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4"/>
                <w:szCs w:val="24"/>
              </w:rPr>
              <w:t xml:space="preserve">Área total de la unidad de planificación (UP) </w:t>
            </w:r>
          </w:p>
        </w:tc>
      </w:tr>
      <w:tr w:rsidR="008241B2" w:rsidRPr="008E659B" w14:paraId="09DB84C2" w14:textId="77777777" w:rsidTr="00AF62E3">
        <w:tc>
          <w:tcPr>
            <w:tcW w:w="4911" w:type="dxa"/>
            <w:vMerge/>
          </w:tcPr>
          <w:p w14:paraId="103E9532"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4BEE60F3"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Ai</w:t>
            </w:r>
          </w:p>
        </w:tc>
        <w:tc>
          <w:tcPr>
            <w:tcW w:w="2596" w:type="dxa"/>
          </w:tcPr>
          <w:p w14:paraId="130A368D" w14:textId="77777777" w:rsidR="008241B2" w:rsidRPr="00C311FD" w:rsidRDefault="008241B2" w:rsidP="00AF62E3">
            <w:pPr>
              <w:rPr>
                <w:rFonts w:ascii="Arial Narrow" w:eastAsia="Calibri" w:hAnsi="Arial Narrow" w:cs="Times New Roman"/>
                <w:sz w:val="28"/>
                <w:szCs w:val="28"/>
              </w:rPr>
            </w:pPr>
            <w:r w:rsidRPr="00C311FD">
              <w:rPr>
                <w:rFonts w:ascii="Arial Narrow" w:eastAsia="Calibri" w:hAnsi="Arial Narrow" w:cs="Times New Roman"/>
                <w:sz w:val="24"/>
                <w:szCs w:val="24"/>
              </w:rPr>
              <w:t>Área inundable en la UP con p &gt; 50% ante un EMS</w:t>
            </w:r>
          </w:p>
        </w:tc>
      </w:tr>
      <w:tr w:rsidR="008241B2" w:rsidRPr="008E659B" w14:paraId="2CEDB7D7" w14:textId="77777777" w:rsidTr="00AF62E3">
        <w:tc>
          <w:tcPr>
            <w:tcW w:w="4911" w:type="dxa"/>
            <w:vMerge/>
          </w:tcPr>
          <w:p w14:paraId="4580CF88"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79A67210"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Aph</w:t>
            </w:r>
          </w:p>
        </w:tc>
        <w:tc>
          <w:tcPr>
            <w:tcW w:w="2596" w:type="dxa"/>
          </w:tcPr>
          <w:p w14:paraId="0172D1F8"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4"/>
                <w:szCs w:val="24"/>
              </w:rPr>
              <w:t>Área sumergida a causa de un huracán categoría 4 Saffir-Simpson</w:t>
            </w:r>
          </w:p>
        </w:tc>
      </w:tr>
      <w:tr w:rsidR="008241B2" w:rsidRPr="00C311FD" w14:paraId="77410657" w14:textId="77777777" w:rsidTr="00AF62E3">
        <w:tc>
          <w:tcPr>
            <w:tcW w:w="8828" w:type="dxa"/>
            <w:gridSpan w:val="3"/>
          </w:tcPr>
          <w:p w14:paraId="36B2750B" w14:textId="77777777" w:rsidR="008241B2" w:rsidRPr="00C311FD" w:rsidRDefault="008241B2" w:rsidP="00AF62E3">
            <w:pPr>
              <w:rPr>
                <w:rFonts w:ascii="Arial Narrow" w:eastAsia="Calibri" w:hAnsi="Arial Narrow" w:cs="Times New Roman"/>
                <w:sz w:val="24"/>
                <w:szCs w:val="24"/>
              </w:rPr>
            </w:pPr>
            <w:r w:rsidRPr="00C311FD">
              <w:rPr>
                <w:rFonts w:ascii="Arial Narrow" w:eastAsia="Calibri" w:hAnsi="Arial Narrow" w:cs="Times New Roman"/>
                <w:b/>
              </w:rPr>
              <w:t>ESPECIES EXÓTICAS</w:t>
            </w:r>
          </w:p>
        </w:tc>
      </w:tr>
      <w:tr w:rsidR="008241B2" w:rsidRPr="00C311FD" w14:paraId="3BE5E494" w14:textId="77777777" w:rsidTr="00AF62E3">
        <w:tc>
          <w:tcPr>
            <w:tcW w:w="4911" w:type="dxa"/>
            <w:vMerge w:val="restart"/>
            <w:vAlign w:val="center"/>
          </w:tcPr>
          <w:p w14:paraId="149D29F3"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8"/>
                <w:szCs w:val="28"/>
              </w:rPr>
              <w:t>Is= (n1+n2+n3) /S</w:t>
            </w:r>
          </w:p>
          <w:p w14:paraId="6C5F09F2"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 xml:space="preserve">Donde </w:t>
            </w:r>
            <w:r w:rsidRPr="00C311FD">
              <w:rPr>
                <w:rFonts w:ascii="Arial Narrow" w:eastAsia="Calibri" w:hAnsi="Arial Narrow" w:cs="Times New Roman"/>
                <w:sz w:val="28"/>
                <w:szCs w:val="28"/>
              </w:rPr>
              <w:t>Is</w:t>
            </w:r>
            <w:r w:rsidRPr="00C311FD">
              <w:rPr>
                <w:rFonts w:ascii="Arial Narrow" w:eastAsia="Calibri" w:hAnsi="Arial Narrow" w:cs="Times New Roman"/>
                <w:sz w:val="24"/>
                <w:szCs w:val="24"/>
              </w:rPr>
              <w:t xml:space="preserve"> es el Índice de Sinantropismo propuesto por Ricardo (2016)</w:t>
            </w:r>
          </w:p>
        </w:tc>
        <w:tc>
          <w:tcPr>
            <w:tcW w:w="1321" w:type="dxa"/>
            <w:vAlign w:val="center"/>
          </w:tcPr>
          <w:p w14:paraId="150D6B5F"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8"/>
                <w:szCs w:val="28"/>
              </w:rPr>
              <w:t>n1</w:t>
            </w:r>
          </w:p>
        </w:tc>
        <w:tc>
          <w:tcPr>
            <w:tcW w:w="2596" w:type="dxa"/>
          </w:tcPr>
          <w:p w14:paraId="3EDCE910"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Total de taxones nativos</w:t>
            </w:r>
          </w:p>
        </w:tc>
      </w:tr>
      <w:tr w:rsidR="008241B2" w:rsidRPr="00C311FD" w14:paraId="0FC254AC" w14:textId="77777777" w:rsidTr="00AF62E3">
        <w:tc>
          <w:tcPr>
            <w:tcW w:w="4911" w:type="dxa"/>
            <w:vMerge/>
          </w:tcPr>
          <w:p w14:paraId="7D7ECC77"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0476F51C"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8"/>
                <w:szCs w:val="28"/>
              </w:rPr>
              <w:t>n2</w:t>
            </w:r>
          </w:p>
        </w:tc>
        <w:tc>
          <w:tcPr>
            <w:tcW w:w="2596" w:type="dxa"/>
          </w:tcPr>
          <w:p w14:paraId="62A5DAA8"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Total de taxones introducidos</w:t>
            </w:r>
          </w:p>
        </w:tc>
      </w:tr>
      <w:tr w:rsidR="008241B2" w:rsidRPr="008E659B" w14:paraId="313E93A8" w14:textId="77777777" w:rsidTr="00AF62E3">
        <w:tc>
          <w:tcPr>
            <w:tcW w:w="4911" w:type="dxa"/>
            <w:vMerge/>
          </w:tcPr>
          <w:p w14:paraId="2D3704B5"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32BC4C67"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8"/>
                <w:szCs w:val="28"/>
              </w:rPr>
              <w:t>n3</w:t>
            </w:r>
          </w:p>
        </w:tc>
        <w:tc>
          <w:tcPr>
            <w:tcW w:w="2596" w:type="dxa"/>
          </w:tcPr>
          <w:p w14:paraId="7CCBCB2E"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Total de taxones de origen desconocido</w:t>
            </w:r>
          </w:p>
        </w:tc>
      </w:tr>
      <w:tr w:rsidR="008241B2" w:rsidRPr="008E659B" w14:paraId="52ED5812" w14:textId="77777777" w:rsidTr="00AF62E3">
        <w:tc>
          <w:tcPr>
            <w:tcW w:w="4911" w:type="dxa"/>
            <w:vMerge/>
          </w:tcPr>
          <w:p w14:paraId="48B355E5"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22F2FF12"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8"/>
                <w:szCs w:val="28"/>
              </w:rPr>
              <w:t>S</w:t>
            </w:r>
          </w:p>
        </w:tc>
        <w:tc>
          <w:tcPr>
            <w:tcW w:w="2596" w:type="dxa"/>
          </w:tcPr>
          <w:p w14:paraId="5F3016F3"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Total de taxones del inventario florístico</w:t>
            </w:r>
          </w:p>
        </w:tc>
      </w:tr>
      <w:tr w:rsidR="008241B2" w:rsidRPr="00C311FD" w14:paraId="3CE6CE65" w14:textId="77777777" w:rsidTr="00AF62E3">
        <w:tc>
          <w:tcPr>
            <w:tcW w:w="8828" w:type="dxa"/>
            <w:gridSpan w:val="3"/>
          </w:tcPr>
          <w:p w14:paraId="765884AD" w14:textId="77777777" w:rsidR="008241B2" w:rsidRPr="00C311FD" w:rsidRDefault="008241B2" w:rsidP="00AF62E3">
            <w:pPr>
              <w:rPr>
                <w:rFonts w:ascii="Arial Narrow" w:eastAsia="Calibri" w:hAnsi="Arial Narrow" w:cs="Times New Roman"/>
                <w:sz w:val="28"/>
                <w:szCs w:val="28"/>
              </w:rPr>
            </w:pPr>
            <w:r w:rsidRPr="00C311FD">
              <w:rPr>
                <w:rFonts w:ascii="Arial Narrow" w:eastAsia="Calibri" w:hAnsi="Arial Narrow" w:cs="Times New Roman"/>
                <w:b/>
              </w:rPr>
              <w:t xml:space="preserve">CONTAMINACIÓN </w:t>
            </w:r>
          </w:p>
        </w:tc>
      </w:tr>
      <w:tr w:rsidR="008241B2" w:rsidRPr="00C311FD" w14:paraId="0E8D5FDD" w14:textId="77777777" w:rsidTr="00AF62E3">
        <w:tc>
          <w:tcPr>
            <w:tcW w:w="4911" w:type="dxa"/>
            <w:vMerge w:val="restart"/>
            <w:vAlign w:val="center"/>
          </w:tcPr>
          <w:p w14:paraId="7D88C1BE"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CON= (Rs + Corg + Cmic + Pet )/ 4</w:t>
            </w:r>
          </w:p>
          <w:p w14:paraId="027D9A0D" w14:textId="77777777" w:rsidR="008241B2" w:rsidRPr="00C311FD" w:rsidRDefault="008241B2" w:rsidP="00AF62E3">
            <w:pPr>
              <w:jc w:val="center"/>
              <w:rPr>
                <w:rFonts w:ascii="Arial Narrow" w:eastAsia="Calibri" w:hAnsi="Arial Narrow" w:cs="Times New Roman"/>
                <w:sz w:val="28"/>
                <w:szCs w:val="28"/>
                <w:lang w:val="en-US"/>
              </w:rPr>
            </w:pPr>
          </w:p>
        </w:tc>
        <w:tc>
          <w:tcPr>
            <w:tcW w:w="1321" w:type="dxa"/>
            <w:vAlign w:val="center"/>
          </w:tcPr>
          <w:p w14:paraId="278B9A4C"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Rs</w:t>
            </w:r>
          </w:p>
        </w:tc>
        <w:tc>
          <w:tcPr>
            <w:tcW w:w="2596" w:type="dxa"/>
          </w:tcPr>
          <w:p w14:paraId="31AB2A95"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4"/>
                <w:szCs w:val="24"/>
                <w:lang w:val="es-ES_tradnl"/>
              </w:rPr>
              <w:t>Presencia de residuos sólidos</w:t>
            </w:r>
          </w:p>
        </w:tc>
      </w:tr>
      <w:tr w:rsidR="008241B2" w:rsidRPr="00C311FD" w14:paraId="13C49FE9" w14:textId="77777777" w:rsidTr="00AF62E3">
        <w:tc>
          <w:tcPr>
            <w:tcW w:w="4911" w:type="dxa"/>
            <w:vMerge/>
          </w:tcPr>
          <w:p w14:paraId="60A34A92" w14:textId="77777777" w:rsidR="008241B2" w:rsidRPr="00C311FD" w:rsidRDefault="008241B2" w:rsidP="00AF62E3">
            <w:pPr>
              <w:rPr>
                <w:rFonts w:ascii="Arial Narrow" w:eastAsia="Calibri" w:hAnsi="Arial Narrow" w:cs="Times New Roman"/>
                <w:sz w:val="28"/>
                <w:szCs w:val="28"/>
                <w:lang w:val="en-US"/>
              </w:rPr>
            </w:pPr>
          </w:p>
        </w:tc>
        <w:tc>
          <w:tcPr>
            <w:tcW w:w="1321" w:type="dxa"/>
            <w:vAlign w:val="center"/>
          </w:tcPr>
          <w:p w14:paraId="7370A019"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Corg</w:t>
            </w:r>
          </w:p>
        </w:tc>
        <w:tc>
          <w:tcPr>
            <w:tcW w:w="2596" w:type="dxa"/>
          </w:tcPr>
          <w:p w14:paraId="42BACFD9"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4"/>
                <w:szCs w:val="24"/>
              </w:rPr>
              <w:t>Contaminación orgánica</w:t>
            </w:r>
          </w:p>
        </w:tc>
      </w:tr>
      <w:tr w:rsidR="008241B2" w:rsidRPr="00C311FD" w14:paraId="714E2819" w14:textId="77777777" w:rsidTr="00AF62E3">
        <w:tc>
          <w:tcPr>
            <w:tcW w:w="4911" w:type="dxa"/>
            <w:vMerge/>
          </w:tcPr>
          <w:p w14:paraId="79376C95"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5E4D8025"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Cmic</w:t>
            </w:r>
          </w:p>
        </w:tc>
        <w:tc>
          <w:tcPr>
            <w:tcW w:w="2596" w:type="dxa"/>
          </w:tcPr>
          <w:p w14:paraId="5E39FA8F"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Contaminación microbiológica</w:t>
            </w:r>
          </w:p>
        </w:tc>
      </w:tr>
      <w:tr w:rsidR="008241B2" w:rsidRPr="008E659B" w14:paraId="7BFEBBFA" w14:textId="77777777" w:rsidTr="00AF62E3">
        <w:tc>
          <w:tcPr>
            <w:tcW w:w="4911" w:type="dxa"/>
            <w:vMerge/>
          </w:tcPr>
          <w:p w14:paraId="5E65335A"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6B6FEFAA"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Pet</w:t>
            </w:r>
          </w:p>
        </w:tc>
        <w:tc>
          <w:tcPr>
            <w:tcW w:w="2596" w:type="dxa"/>
          </w:tcPr>
          <w:p w14:paraId="404A4325"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Presencia de petróleo y sus derivados</w:t>
            </w:r>
          </w:p>
        </w:tc>
      </w:tr>
      <w:tr w:rsidR="008241B2" w:rsidRPr="00C311FD" w14:paraId="6A75E1FD" w14:textId="77777777" w:rsidTr="00AF62E3">
        <w:tc>
          <w:tcPr>
            <w:tcW w:w="8828" w:type="dxa"/>
            <w:gridSpan w:val="3"/>
          </w:tcPr>
          <w:p w14:paraId="767E6858" w14:textId="77777777" w:rsidR="008241B2" w:rsidRPr="00C311FD" w:rsidRDefault="008241B2" w:rsidP="00AF62E3">
            <w:pPr>
              <w:rPr>
                <w:rFonts w:ascii="Arial Narrow" w:eastAsia="Calibri" w:hAnsi="Arial Narrow" w:cs="Times New Roman"/>
                <w:sz w:val="24"/>
                <w:szCs w:val="24"/>
              </w:rPr>
            </w:pPr>
            <w:r w:rsidRPr="00C311FD">
              <w:rPr>
                <w:rFonts w:ascii="Arial Narrow" w:eastAsia="Calibri" w:hAnsi="Arial Narrow" w:cs="Times New Roman"/>
                <w:b/>
              </w:rPr>
              <w:lastRenderedPageBreak/>
              <w:t xml:space="preserve">PASIVOS AMBIENTALES </w:t>
            </w:r>
          </w:p>
        </w:tc>
      </w:tr>
      <w:tr w:rsidR="008241B2" w:rsidRPr="008E659B" w14:paraId="1650E99A" w14:textId="77777777" w:rsidTr="00AF62E3">
        <w:tc>
          <w:tcPr>
            <w:tcW w:w="4911" w:type="dxa"/>
            <w:vMerge w:val="restart"/>
            <w:vAlign w:val="center"/>
          </w:tcPr>
          <w:p w14:paraId="476BA803"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 xml:space="preserve">PA = </w:t>
            </w:r>
            <w:r w:rsidRPr="00C311FD">
              <w:rPr>
                <w:rFonts w:ascii="Arial Narrow" w:eastAsia="Calibri" w:hAnsi="Arial Narrow" w:cs="Times New Roman"/>
                <w:sz w:val="28"/>
                <w:szCs w:val="28"/>
                <w:lang w:val="el-GR"/>
              </w:rPr>
              <w:t>[</w:t>
            </w:r>
            <w:r w:rsidRPr="00C311FD">
              <w:rPr>
                <w:rFonts w:ascii="Arial Narrow" w:eastAsia="Calibri" w:hAnsi="Arial Narrow" w:cs="Times New Roman"/>
                <w:sz w:val="28"/>
                <w:szCs w:val="28"/>
                <w:lang w:val="en-US"/>
              </w:rPr>
              <w:t xml:space="preserve">(Ap/At) + (Np/Nt)] </w:t>
            </w:r>
          </w:p>
        </w:tc>
        <w:tc>
          <w:tcPr>
            <w:tcW w:w="1321" w:type="dxa"/>
            <w:vAlign w:val="center"/>
          </w:tcPr>
          <w:p w14:paraId="081953A9"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At</w:t>
            </w:r>
          </w:p>
        </w:tc>
        <w:tc>
          <w:tcPr>
            <w:tcW w:w="2596" w:type="dxa"/>
          </w:tcPr>
          <w:p w14:paraId="4EAB2255"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Área total de la unidad de planificación (UP)</w:t>
            </w:r>
          </w:p>
        </w:tc>
      </w:tr>
      <w:tr w:rsidR="008241B2" w:rsidRPr="008E659B" w14:paraId="2692F0DD" w14:textId="77777777" w:rsidTr="00AF62E3">
        <w:tc>
          <w:tcPr>
            <w:tcW w:w="4911" w:type="dxa"/>
            <w:vMerge/>
          </w:tcPr>
          <w:p w14:paraId="391E80CD"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624019BA"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8"/>
                <w:szCs w:val="28"/>
                <w:lang w:val="en-US"/>
              </w:rPr>
              <w:t>Ap</w:t>
            </w:r>
          </w:p>
        </w:tc>
        <w:tc>
          <w:tcPr>
            <w:tcW w:w="2596" w:type="dxa"/>
          </w:tcPr>
          <w:p w14:paraId="5027EBEE"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Área del pasivo en la UP</w:t>
            </w:r>
          </w:p>
        </w:tc>
      </w:tr>
      <w:tr w:rsidR="008241B2" w:rsidRPr="008E659B" w14:paraId="2F91E118" w14:textId="77777777" w:rsidTr="00AF62E3">
        <w:tc>
          <w:tcPr>
            <w:tcW w:w="4911" w:type="dxa"/>
            <w:vMerge/>
          </w:tcPr>
          <w:p w14:paraId="6E2F1B3C"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2034BB8B" w14:textId="77777777" w:rsidR="008241B2" w:rsidRPr="00C311FD" w:rsidRDefault="008241B2" w:rsidP="00AF62E3">
            <w:pPr>
              <w:jc w:val="center"/>
              <w:rPr>
                <w:rFonts w:ascii="Arial Narrow" w:eastAsia="Calibri" w:hAnsi="Arial Narrow" w:cs="Times New Roman"/>
                <w:sz w:val="28"/>
                <w:szCs w:val="28"/>
              </w:rPr>
            </w:pPr>
            <w:r w:rsidRPr="00C311FD">
              <w:rPr>
                <w:rFonts w:ascii="Arial Narrow" w:eastAsia="Calibri" w:hAnsi="Arial Narrow" w:cs="Times New Roman"/>
                <w:sz w:val="28"/>
                <w:szCs w:val="28"/>
                <w:lang w:val="en-US"/>
              </w:rPr>
              <w:t>Np</w:t>
            </w:r>
          </w:p>
        </w:tc>
        <w:tc>
          <w:tcPr>
            <w:tcW w:w="2596" w:type="dxa"/>
          </w:tcPr>
          <w:p w14:paraId="220B88F5"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Pasivos o focos pun</w:t>
            </w:r>
            <w:r w:rsidRPr="00142467">
              <w:rPr>
                <w:rFonts w:ascii="Arial Narrow" w:eastAsia="Calibri" w:hAnsi="Arial Narrow" w:cs="Times New Roman"/>
                <w:sz w:val="24"/>
                <w:szCs w:val="24"/>
              </w:rPr>
              <w:t>tu</w:t>
            </w:r>
            <w:r w:rsidRPr="00C311FD">
              <w:rPr>
                <w:rFonts w:ascii="Arial Narrow" w:eastAsia="Calibri" w:hAnsi="Arial Narrow" w:cs="Times New Roman"/>
                <w:sz w:val="24"/>
                <w:szCs w:val="24"/>
              </w:rPr>
              <w:t>ales en la UP</w:t>
            </w:r>
          </w:p>
        </w:tc>
      </w:tr>
      <w:tr w:rsidR="008241B2" w:rsidRPr="008E659B" w14:paraId="4374AF12" w14:textId="77777777" w:rsidTr="00AF62E3">
        <w:tc>
          <w:tcPr>
            <w:tcW w:w="4911" w:type="dxa"/>
            <w:vMerge/>
          </w:tcPr>
          <w:p w14:paraId="0A751124" w14:textId="77777777" w:rsidR="008241B2" w:rsidRPr="00C311FD" w:rsidRDefault="008241B2" w:rsidP="00AF62E3">
            <w:pPr>
              <w:rPr>
                <w:rFonts w:ascii="Arial Narrow" w:eastAsia="Calibri" w:hAnsi="Arial Narrow" w:cs="Times New Roman"/>
                <w:sz w:val="28"/>
                <w:szCs w:val="28"/>
              </w:rPr>
            </w:pPr>
          </w:p>
        </w:tc>
        <w:tc>
          <w:tcPr>
            <w:tcW w:w="1321" w:type="dxa"/>
            <w:vAlign w:val="center"/>
          </w:tcPr>
          <w:p w14:paraId="481F4721" w14:textId="77777777" w:rsidR="008241B2" w:rsidRPr="00C311FD" w:rsidRDefault="008241B2" w:rsidP="00AF62E3">
            <w:pPr>
              <w:jc w:val="center"/>
              <w:rPr>
                <w:rFonts w:ascii="Arial Narrow" w:eastAsia="Calibri" w:hAnsi="Arial Narrow" w:cs="Times New Roman"/>
                <w:sz w:val="28"/>
                <w:szCs w:val="28"/>
                <w:lang w:val="en-US"/>
              </w:rPr>
            </w:pPr>
            <w:r w:rsidRPr="00C311FD">
              <w:rPr>
                <w:rFonts w:ascii="Arial Narrow" w:eastAsia="Calibri" w:hAnsi="Arial Narrow" w:cs="Times New Roman"/>
                <w:sz w:val="28"/>
                <w:szCs w:val="28"/>
                <w:lang w:val="en-US"/>
              </w:rPr>
              <w:t>Nt</w:t>
            </w:r>
          </w:p>
        </w:tc>
        <w:tc>
          <w:tcPr>
            <w:tcW w:w="2596" w:type="dxa"/>
          </w:tcPr>
          <w:p w14:paraId="72F8878A" w14:textId="77777777" w:rsidR="008241B2" w:rsidRPr="00C311FD" w:rsidRDefault="008241B2" w:rsidP="00AF62E3">
            <w:pPr>
              <w:jc w:val="center"/>
              <w:rPr>
                <w:rFonts w:ascii="Arial Narrow" w:eastAsia="Calibri" w:hAnsi="Arial Narrow" w:cs="Times New Roman"/>
                <w:sz w:val="24"/>
                <w:szCs w:val="24"/>
              </w:rPr>
            </w:pPr>
            <w:r w:rsidRPr="00C311FD">
              <w:rPr>
                <w:rFonts w:ascii="Arial Narrow" w:eastAsia="Calibri" w:hAnsi="Arial Narrow" w:cs="Times New Roman"/>
                <w:sz w:val="24"/>
                <w:szCs w:val="24"/>
              </w:rPr>
              <w:t>Número total de pasivos puntuales en el polígono de estudio</w:t>
            </w:r>
          </w:p>
        </w:tc>
      </w:tr>
    </w:tbl>
    <w:p w14:paraId="6AE8D3F0" w14:textId="77777777" w:rsidR="00A44D5D" w:rsidRPr="00024610" w:rsidRDefault="00A44D5D" w:rsidP="008A49BC">
      <w:pPr>
        <w:spacing w:line="480" w:lineRule="auto"/>
        <w:rPr>
          <w:rFonts w:ascii="Arial" w:hAnsi="Arial" w:cs="Arial"/>
          <w:sz w:val="24"/>
          <w:szCs w:val="24"/>
          <w:lang w:val="es-ES"/>
        </w:rPr>
      </w:pPr>
    </w:p>
    <w:sectPr w:rsidR="00A44D5D" w:rsidRPr="00024610" w:rsidSect="000A411C">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87C88" w14:textId="77777777" w:rsidR="002D7844" w:rsidRDefault="002D7844" w:rsidP="00597C25">
      <w:pPr>
        <w:spacing w:after="0" w:line="240" w:lineRule="auto"/>
      </w:pPr>
      <w:r>
        <w:separator/>
      </w:r>
    </w:p>
  </w:endnote>
  <w:endnote w:type="continuationSeparator" w:id="0">
    <w:p w14:paraId="230DF6B0" w14:textId="77777777" w:rsidR="002D7844" w:rsidRDefault="002D7844" w:rsidP="0059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1B342" w14:textId="77777777" w:rsidR="002D7844" w:rsidRDefault="002D7844" w:rsidP="00597C25">
      <w:pPr>
        <w:spacing w:after="0" w:line="240" w:lineRule="auto"/>
      </w:pPr>
      <w:r>
        <w:separator/>
      </w:r>
    </w:p>
  </w:footnote>
  <w:footnote w:type="continuationSeparator" w:id="0">
    <w:p w14:paraId="56A8141F" w14:textId="77777777" w:rsidR="002D7844" w:rsidRDefault="002D7844" w:rsidP="00597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4972"/>
    <w:multiLevelType w:val="hybridMultilevel"/>
    <w:tmpl w:val="BD5C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01F7F"/>
    <w:multiLevelType w:val="hybridMultilevel"/>
    <w:tmpl w:val="D3305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8D233D"/>
    <w:multiLevelType w:val="hybridMultilevel"/>
    <w:tmpl w:val="37E2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D1384"/>
    <w:multiLevelType w:val="hybridMultilevel"/>
    <w:tmpl w:val="D120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40004"/>
    <w:multiLevelType w:val="hybridMultilevel"/>
    <w:tmpl w:val="A0B01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1C181D"/>
    <w:multiLevelType w:val="hybridMultilevel"/>
    <w:tmpl w:val="B10C9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23320"/>
    <w:multiLevelType w:val="hybridMultilevel"/>
    <w:tmpl w:val="2B0A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153DA"/>
    <w:multiLevelType w:val="hybridMultilevel"/>
    <w:tmpl w:val="3226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92D52"/>
    <w:multiLevelType w:val="hybridMultilevel"/>
    <w:tmpl w:val="CEA057D2"/>
    <w:lvl w:ilvl="0" w:tplc="72D4C5D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8"/>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9F"/>
    <w:rsid w:val="00022F6D"/>
    <w:rsid w:val="00024610"/>
    <w:rsid w:val="00035DC7"/>
    <w:rsid w:val="00053164"/>
    <w:rsid w:val="0006330C"/>
    <w:rsid w:val="00071C78"/>
    <w:rsid w:val="00082C10"/>
    <w:rsid w:val="0008610D"/>
    <w:rsid w:val="000A305E"/>
    <w:rsid w:val="000A411C"/>
    <w:rsid w:val="000A70C4"/>
    <w:rsid w:val="000A7E11"/>
    <w:rsid w:val="000B34F3"/>
    <w:rsid w:val="000B3D07"/>
    <w:rsid w:val="000C1133"/>
    <w:rsid w:val="000C2B1A"/>
    <w:rsid w:val="000D7509"/>
    <w:rsid w:val="000F40BA"/>
    <w:rsid w:val="001007B6"/>
    <w:rsid w:val="0010310C"/>
    <w:rsid w:val="00110E16"/>
    <w:rsid w:val="00112E0F"/>
    <w:rsid w:val="00123AAA"/>
    <w:rsid w:val="00134C6F"/>
    <w:rsid w:val="00136A85"/>
    <w:rsid w:val="00153E79"/>
    <w:rsid w:val="00155808"/>
    <w:rsid w:val="001735B4"/>
    <w:rsid w:val="00196A46"/>
    <w:rsid w:val="00196E4D"/>
    <w:rsid w:val="001C201F"/>
    <w:rsid w:val="001C5E94"/>
    <w:rsid w:val="001D5B48"/>
    <w:rsid w:val="00220E05"/>
    <w:rsid w:val="00222268"/>
    <w:rsid w:val="00223FB1"/>
    <w:rsid w:val="0023562A"/>
    <w:rsid w:val="00240B1F"/>
    <w:rsid w:val="00247B78"/>
    <w:rsid w:val="002528A9"/>
    <w:rsid w:val="002541E7"/>
    <w:rsid w:val="002578AE"/>
    <w:rsid w:val="002704F9"/>
    <w:rsid w:val="002830F4"/>
    <w:rsid w:val="0028591B"/>
    <w:rsid w:val="00287234"/>
    <w:rsid w:val="002C7BBB"/>
    <w:rsid w:val="002D7844"/>
    <w:rsid w:val="002F4DF7"/>
    <w:rsid w:val="002F69B2"/>
    <w:rsid w:val="00303756"/>
    <w:rsid w:val="00303F9D"/>
    <w:rsid w:val="00310A45"/>
    <w:rsid w:val="00321183"/>
    <w:rsid w:val="003310BC"/>
    <w:rsid w:val="00334798"/>
    <w:rsid w:val="003350B7"/>
    <w:rsid w:val="0034028B"/>
    <w:rsid w:val="00340726"/>
    <w:rsid w:val="00345604"/>
    <w:rsid w:val="0035019A"/>
    <w:rsid w:val="00350E5E"/>
    <w:rsid w:val="00351017"/>
    <w:rsid w:val="0036337D"/>
    <w:rsid w:val="00367934"/>
    <w:rsid w:val="00371B82"/>
    <w:rsid w:val="0038783C"/>
    <w:rsid w:val="00387D12"/>
    <w:rsid w:val="003A3FC2"/>
    <w:rsid w:val="003A6359"/>
    <w:rsid w:val="003B6256"/>
    <w:rsid w:val="003D6764"/>
    <w:rsid w:val="003E779D"/>
    <w:rsid w:val="003F067B"/>
    <w:rsid w:val="0041691A"/>
    <w:rsid w:val="00424AE2"/>
    <w:rsid w:val="0042798A"/>
    <w:rsid w:val="00452607"/>
    <w:rsid w:val="00457D73"/>
    <w:rsid w:val="004727C5"/>
    <w:rsid w:val="004739CA"/>
    <w:rsid w:val="00474DAC"/>
    <w:rsid w:val="00477FA2"/>
    <w:rsid w:val="00495C03"/>
    <w:rsid w:val="004A50C9"/>
    <w:rsid w:val="004B2693"/>
    <w:rsid w:val="004D7472"/>
    <w:rsid w:val="005143C8"/>
    <w:rsid w:val="00514E56"/>
    <w:rsid w:val="00523924"/>
    <w:rsid w:val="00524FD7"/>
    <w:rsid w:val="00545BEF"/>
    <w:rsid w:val="00546FCD"/>
    <w:rsid w:val="00555922"/>
    <w:rsid w:val="00561858"/>
    <w:rsid w:val="00562144"/>
    <w:rsid w:val="00590655"/>
    <w:rsid w:val="00591219"/>
    <w:rsid w:val="00597C25"/>
    <w:rsid w:val="005B38AA"/>
    <w:rsid w:val="005F69AC"/>
    <w:rsid w:val="005F6E7F"/>
    <w:rsid w:val="00605155"/>
    <w:rsid w:val="00621D38"/>
    <w:rsid w:val="00624282"/>
    <w:rsid w:val="00637288"/>
    <w:rsid w:val="0064107D"/>
    <w:rsid w:val="00642717"/>
    <w:rsid w:val="00650FE5"/>
    <w:rsid w:val="00653FD3"/>
    <w:rsid w:val="00670DEE"/>
    <w:rsid w:val="006722CB"/>
    <w:rsid w:val="00684224"/>
    <w:rsid w:val="00684AA6"/>
    <w:rsid w:val="006A0E00"/>
    <w:rsid w:val="006B62F3"/>
    <w:rsid w:val="006C0559"/>
    <w:rsid w:val="006D6AE0"/>
    <w:rsid w:val="006F262D"/>
    <w:rsid w:val="006F7B64"/>
    <w:rsid w:val="0070150C"/>
    <w:rsid w:val="007274CB"/>
    <w:rsid w:val="0074178C"/>
    <w:rsid w:val="00741A4E"/>
    <w:rsid w:val="00767F36"/>
    <w:rsid w:val="007809CB"/>
    <w:rsid w:val="00790645"/>
    <w:rsid w:val="0079130B"/>
    <w:rsid w:val="0079209B"/>
    <w:rsid w:val="007B08A8"/>
    <w:rsid w:val="007B6399"/>
    <w:rsid w:val="007C7C52"/>
    <w:rsid w:val="007C7E22"/>
    <w:rsid w:val="007E22A5"/>
    <w:rsid w:val="007F4124"/>
    <w:rsid w:val="00813818"/>
    <w:rsid w:val="008241B2"/>
    <w:rsid w:val="008242C4"/>
    <w:rsid w:val="00827A98"/>
    <w:rsid w:val="00834E5D"/>
    <w:rsid w:val="00835DEF"/>
    <w:rsid w:val="00841729"/>
    <w:rsid w:val="0085459D"/>
    <w:rsid w:val="00857EDB"/>
    <w:rsid w:val="00860415"/>
    <w:rsid w:val="00861C9F"/>
    <w:rsid w:val="00875BAD"/>
    <w:rsid w:val="00881E63"/>
    <w:rsid w:val="00886554"/>
    <w:rsid w:val="008A31B0"/>
    <w:rsid w:val="008A49BC"/>
    <w:rsid w:val="008D7548"/>
    <w:rsid w:val="008E2C8D"/>
    <w:rsid w:val="008E659B"/>
    <w:rsid w:val="00905D06"/>
    <w:rsid w:val="009070AB"/>
    <w:rsid w:val="00917D26"/>
    <w:rsid w:val="00930265"/>
    <w:rsid w:val="00935AEE"/>
    <w:rsid w:val="00952486"/>
    <w:rsid w:val="009647B0"/>
    <w:rsid w:val="00974C5B"/>
    <w:rsid w:val="0098519A"/>
    <w:rsid w:val="0098785D"/>
    <w:rsid w:val="00990F11"/>
    <w:rsid w:val="009B1D0E"/>
    <w:rsid w:val="009C5737"/>
    <w:rsid w:val="009C7247"/>
    <w:rsid w:val="009C730B"/>
    <w:rsid w:val="009D0027"/>
    <w:rsid w:val="009E61B8"/>
    <w:rsid w:val="009F1BA3"/>
    <w:rsid w:val="00A229CF"/>
    <w:rsid w:val="00A259E3"/>
    <w:rsid w:val="00A3534B"/>
    <w:rsid w:val="00A35566"/>
    <w:rsid w:val="00A44D5D"/>
    <w:rsid w:val="00A4644A"/>
    <w:rsid w:val="00A60F11"/>
    <w:rsid w:val="00A63431"/>
    <w:rsid w:val="00A917D4"/>
    <w:rsid w:val="00A97066"/>
    <w:rsid w:val="00AA4ED0"/>
    <w:rsid w:val="00AE6362"/>
    <w:rsid w:val="00AF3EE3"/>
    <w:rsid w:val="00B0040F"/>
    <w:rsid w:val="00B00526"/>
    <w:rsid w:val="00B068FA"/>
    <w:rsid w:val="00B1003B"/>
    <w:rsid w:val="00B1645F"/>
    <w:rsid w:val="00B17699"/>
    <w:rsid w:val="00B17DA8"/>
    <w:rsid w:val="00B33C55"/>
    <w:rsid w:val="00B429EB"/>
    <w:rsid w:val="00B4737E"/>
    <w:rsid w:val="00B510CD"/>
    <w:rsid w:val="00B61CB4"/>
    <w:rsid w:val="00B6238E"/>
    <w:rsid w:val="00B70A58"/>
    <w:rsid w:val="00B83DBE"/>
    <w:rsid w:val="00B84A24"/>
    <w:rsid w:val="00B9197A"/>
    <w:rsid w:val="00B92418"/>
    <w:rsid w:val="00B94C32"/>
    <w:rsid w:val="00BB04CE"/>
    <w:rsid w:val="00BD4B99"/>
    <w:rsid w:val="00BE249C"/>
    <w:rsid w:val="00C03652"/>
    <w:rsid w:val="00C069BB"/>
    <w:rsid w:val="00C07554"/>
    <w:rsid w:val="00C31716"/>
    <w:rsid w:val="00C32411"/>
    <w:rsid w:val="00C4670A"/>
    <w:rsid w:val="00C501F8"/>
    <w:rsid w:val="00C57367"/>
    <w:rsid w:val="00C62A7A"/>
    <w:rsid w:val="00C63D89"/>
    <w:rsid w:val="00C6429B"/>
    <w:rsid w:val="00C64C7B"/>
    <w:rsid w:val="00C66F60"/>
    <w:rsid w:val="00CA30B5"/>
    <w:rsid w:val="00CA7709"/>
    <w:rsid w:val="00CB21F4"/>
    <w:rsid w:val="00CC6AAC"/>
    <w:rsid w:val="00CD49BA"/>
    <w:rsid w:val="00CE2932"/>
    <w:rsid w:val="00CE4764"/>
    <w:rsid w:val="00D0038E"/>
    <w:rsid w:val="00D00654"/>
    <w:rsid w:val="00D02C69"/>
    <w:rsid w:val="00D1478C"/>
    <w:rsid w:val="00D343DA"/>
    <w:rsid w:val="00D41950"/>
    <w:rsid w:val="00D427C6"/>
    <w:rsid w:val="00D434C2"/>
    <w:rsid w:val="00D47F2B"/>
    <w:rsid w:val="00D726A7"/>
    <w:rsid w:val="00D726CA"/>
    <w:rsid w:val="00D80E75"/>
    <w:rsid w:val="00D81037"/>
    <w:rsid w:val="00D94C3A"/>
    <w:rsid w:val="00D95D87"/>
    <w:rsid w:val="00DD4374"/>
    <w:rsid w:val="00DE33C5"/>
    <w:rsid w:val="00E3072D"/>
    <w:rsid w:val="00E34724"/>
    <w:rsid w:val="00E37CBA"/>
    <w:rsid w:val="00E731DC"/>
    <w:rsid w:val="00E84808"/>
    <w:rsid w:val="00E96270"/>
    <w:rsid w:val="00EB2C56"/>
    <w:rsid w:val="00EC7A5D"/>
    <w:rsid w:val="00EE781E"/>
    <w:rsid w:val="00EF0C63"/>
    <w:rsid w:val="00EF0D59"/>
    <w:rsid w:val="00F07952"/>
    <w:rsid w:val="00F100D6"/>
    <w:rsid w:val="00F13E3E"/>
    <w:rsid w:val="00F26E00"/>
    <w:rsid w:val="00F36953"/>
    <w:rsid w:val="00F46DB8"/>
    <w:rsid w:val="00F57388"/>
    <w:rsid w:val="00F63811"/>
    <w:rsid w:val="00F87C3A"/>
    <w:rsid w:val="00FA3679"/>
    <w:rsid w:val="00FA7962"/>
    <w:rsid w:val="00FC1EC6"/>
    <w:rsid w:val="00FD0325"/>
    <w:rsid w:val="00FD1F1B"/>
    <w:rsid w:val="00FD715C"/>
    <w:rsid w:val="00FD7DA7"/>
    <w:rsid w:val="00FE3180"/>
    <w:rsid w:val="00FF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23A7"/>
  <w15:chartTrackingRefBased/>
  <w15:docId w15:val="{8C89345C-44E0-4BD0-A378-F344B4D2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22CB"/>
    <w:pPr>
      <w:ind w:left="720"/>
      <w:contextualSpacing/>
    </w:pPr>
  </w:style>
  <w:style w:type="table" w:styleId="Tablaconcuadrcula">
    <w:name w:val="Table Grid"/>
    <w:basedOn w:val="Tablanormal"/>
    <w:uiPriority w:val="59"/>
    <w:rsid w:val="00905D06"/>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7C2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7C25"/>
  </w:style>
  <w:style w:type="paragraph" w:styleId="Piedepgina">
    <w:name w:val="footer"/>
    <w:basedOn w:val="Normal"/>
    <w:link w:val="PiedepginaCar"/>
    <w:uiPriority w:val="99"/>
    <w:unhideWhenUsed/>
    <w:rsid w:val="00597C2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7C25"/>
  </w:style>
  <w:style w:type="character" w:styleId="Hipervnculo">
    <w:name w:val="Hyperlink"/>
    <w:basedOn w:val="Fuentedeprrafopredeter"/>
    <w:uiPriority w:val="99"/>
    <w:unhideWhenUsed/>
    <w:rsid w:val="007B6399"/>
    <w:rPr>
      <w:color w:val="0563C1" w:themeColor="hyperlink"/>
      <w:u w:val="single"/>
    </w:rPr>
  </w:style>
  <w:style w:type="character" w:customStyle="1" w:styleId="UnresolvedMention">
    <w:name w:val="Unresolved Mention"/>
    <w:basedOn w:val="Fuentedeprrafopredeter"/>
    <w:uiPriority w:val="99"/>
    <w:semiHidden/>
    <w:unhideWhenUsed/>
    <w:rsid w:val="007B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105715">
      <w:bodyDiv w:val="1"/>
      <w:marLeft w:val="0"/>
      <w:marRight w:val="0"/>
      <w:marTop w:val="0"/>
      <w:marBottom w:val="0"/>
      <w:divBdr>
        <w:top w:val="none" w:sz="0" w:space="0" w:color="auto"/>
        <w:left w:val="none" w:sz="0" w:space="0" w:color="auto"/>
        <w:bottom w:val="none" w:sz="0" w:space="0" w:color="auto"/>
        <w:right w:val="none" w:sz="0" w:space="0" w:color="auto"/>
      </w:divBdr>
    </w:div>
    <w:div w:id="993410199">
      <w:bodyDiv w:val="1"/>
      <w:marLeft w:val="0"/>
      <w:marRight w:val="0"/>
      <w:marTop w:val="0"/>
      <w:marBottom w:val="0"/>
      <w:divBdr>
        <w:top w:val="none" w:sz="0" w:space="0" w:color="auto"/>
        <w:left w:val="none" w:sz="0" w:space="0" w:color="auto"/>
        <w:bottom w:val="none" w:sz="0" w:space="0" w:color="auto"/>
        <w:right w:val="none" w:sz="0" w:space="0" w:color="auto"/>
      </w:divBdr>
    </w:div>
    <w:div w:id="12224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arcgis.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qgis.org/es/sit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ro.arcg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CAC1-03AB-4A78-941A-1146BD68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3576</Words>
  <Characters>19670</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lili2019amb@gmail.com</dc:creator>
  <cp:keywords/>
  <dc:description/>
  <cp:lastModifiedBy>PC</cp:lastModifiedBy>
  <cp:revision>2</cp:revision>
  <dcterms:created xsi:type="dcterms:W3CDTF">2024-09-04T14:11:00Z</dcterms:created>
  <dcterms:modified xsi:type="dcterms:W3CDTF">2024-09-04T14:11:00Z</dcterms:modified>
</cp:coreProperties>
</file>