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1D89E" w14:textId="77777777" w:rsidR="008B7406" w:rsidRDefault="008B7406" w:rsidP="008B7406">
      <w:pPr>
        <w:jc w:val="center"/>
      </w:pPr>
    </w:p>
    <w:p w14:paraId="23642EC1" w14:textId="37DB40F0" w:rsidR="00542FE3" w:rsidRDefault="008B7406" w:rsidP="008B7406">
      <w:pPr>
        <w:jc w:val="center"/>
      </w:pPr>
      <w:r>
        <w:rPr>
          <w:rStyle w:val="Ttulo3Car"/>
          <w:rFonts w:ascii="Arial" w:hAnsi="Arial" w:cs="Arial"/>
          <w:noProof/>
        </w:rPr>
        <w:drawing>
          <wp:inline distT="0" distB="0" distL="0" distR="0" wp14:anchorId="21E119F5" wp14:editId="53AD9EA6">
            <wp:extent cx="2407920" cy="987425"/>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7920" cy="987425"/>
                    </a:xfrm>
                    <a:prstGeom prst="rect">
                      <a:avLst/>
                    </a:prstGeom>
                    <a:noFill/>
                  </pic:spPr>
                </pic:pic>
              </a:graphicData>
            </a:graphic>
          </wp:inline>
        </w:drawing>
      </w:r>
    </w:p>
    <w:p w14:paraId="309494FD" w14:textId="77777777" w:rsidR="008B7406" w:rsidRDefault="008B7406" w:rsidP="008B7406"/>
    <w:p w14:paraId="45ACB71D" w14:textId="309533E0" w:rsidR="008B7406" w:rsidRDefault="008B7406" w:rsidP="008B7406">
      <w:pPr>
        <w:rPr>
          <w:rFonts w:ascii="Arial" w:hAnsi="Arial" w:cs="Arial"/>
          <w:sz w:val="28"/>
          <w:szCs w:val="28"/>
        </w:rPr>
      </w:pPr>
      <w:r w:rsidRPr="00AF3110">
        <w:rPr>
          <w:rFonts w:ascii="Arial" w:eastAsia="Times New Roman" w:hAnsi="Arial" w:cs="Arial"/>
          <w:b/>
          <w:bCs/>
          <w:sz w:val="28"/>
          <w:szCs w:val="24"/>
          <w:lang w:eastAsia="es-ES"/>
        </w:rPr>
        <w:t xml:space="preserve">Título: </w:t>
      </w:r>
      <w:r w:rsidRPr="008B7406">
        <w:rPr>
          <w:rFonts w:ascii="Arial" w:hAnsi="Arial" w:cs="Arial"/>
          <w:sz w:val="28"/>
          <w:szCs w:val="28"/>
        </w:rPr>
        <w:t>Propuesta de acciones para la contribución de los eventos</w:t>
      </w:r>
      <w:r w:rsidRPr="008B7406">
        <w:rPr>
          <w:rFonts w:ascii="Arial" w:hAnsi="Arial" w:cs="Arial"/>
          <w:sz w:val="28"/>
          <w:szCs w:val="28"/>
        </w:rPr>
        <w:t xml:space="preserve"> </w:t>
      </w:r>
      <w:r w:rsidRPr="008B7406">
        <w:rPr>
          <w:rFonts w:ascii="Arial" w:hAnsi="Arial" w:cs="Arial"/>
          <w:sz w:val="28"/>
          <w:szCs w:val="28"/>
        </w:rPr>
        <w:t>científicos-técnicos al desarrollo comunitario</w:t>
      </w:r>
      <w:r w:rsidRPr="008B7406">
        <w:rPr>
          <w:rFonts w:ascii="Arial" w:hAnsi="Arial" w:cs="Arial"/>
          <w:sz w:val="28"/>
          <w:szCs w:val="28"/>
        </w:rPr>
        <w:t xml:space="preserve"> </w:t>
      </w:r>
      <w:r w:rsidRPr="008B7406">
        <w:rPr>
          <w:rFonts w:ascii="Arial" w:hAnsi="Arial" w:cs="Arial"/>
          <w:sz w:val="28"/>
          <w:szCs w:val="28"/>
        </w:rPr>
        <w:t>en La Habana</w:t>
      </w:r>
    </w:p>
    <w:p w14:paraId="6313CE3B" w14:textId="77777777" w:rsidR="008B7406" w:rsidRDefault="008B7406" w:rsidP="008B7406">
      <w:pPr>
        <w:rPr>
          <w:rFonts w:ascii="Arial" w:hAnsi="Arial" w:cs="Arial"/>
          <w:sz w:val="28"/>
          <w:szCs w:val="28"/>
        </w:rPr>
      </w:pPr>
    </w:p>
    <w:p w14:paraId="4AC98196" w14:textId="1413F785" w:rsidR="008B7406" w:rsidRDefault="008B7406" w:rsidP="008B7406">
      <w:pPr>
        <w:rPr>
          <w:rFonts w:ascii="Arial" w:hAnsi="Arial" w:cs="Arial"/>
          <w:sz w:val="28"/>
          <w:szCs w:val="28"/>
        </w:rPr>
      </w:pPr>
      <w:r>
        <w:rPr>
          <w:rFonts w:ascii="Arial" w:hAnsi="Arial" w:cs="Arial"/>
          <w:sz w:val="28"/>
          <w:szCs w:val="28"/>
        </w:rPr>
        <w:t>Autores</w:t>
      </w:r>
    </w:p>
    <w:p w14:paraId="10BC8C93" w14:textId="3A1D0FCA" w:rsidR="008B7406" w:rsidRDefault="008B7406" w:rsidP="008B7406">
      <w:pPr>
        <w:rPr>
          <w:rFonts w:ascii="Arial" w:hAnsi="Arial" w:cs="Arial"/>
          <w:sz w:val="24"/>
          <w:szCs w:val="24"/>
        </w:rPr>
      </w:pPr>
      <w:r w:rsidRPr="008B7406">
        <w:rPr>
          <w:rFonts w:ascii="Arial" w:hAnsi="Arial" w:cs="Arial"/>
          <w:sz w:val="24"/>
          <w:szCs w:val="24"/>
        </w:rPr>
        <w:t xml:space="preserve">Lic. </w:t>
      </w:r>
      <w:proofErr w:type="spellStart"/>
      <w:r w:rsidRPr="008B7406">
        <w:rPr>
          <w:rFonts w:ascii="Arial" w:hAnsi="Arial" w:cs="Arial"/>
          <w:sz w:val="24"/>
          <w:szCs w:val="24"/>
        </w:rPr>
        <w:t>Reinier</w:t>
      </w:r>
      <w:proofErr w:type="spellEnd"/>
      <w:r w:rsidRPr="008B7406">
        <w:rPr>
          <w:rFonts w:ascii="Arial" w:hAnsi="Arial" w:cs="Arial"/>
          <w:sz w:val="24"/>
          <w:szCs w:val="24"/>
        </w:rPr>
        <w:t xml:space="preserve"> Ferro Fernández</w:t>
      </w:r>
    </w:p>
    <w:p w14:paraId="0F323469" w14:textId="0C4C09B3" w:rsidR="008B7406" w:rsidRDefault="00986DC9" w:rsidP="008B7406">
      <w:pPr>
        <w:rPr>
          <w:rFonts w:ascii="Arial" w:hAnsi="Arial" w:cs="Arial"/>
          <w:sz w:val="24"/>
          <w:szCs w:val="24"/>
        </w:rPr>
      </w:pPr>
      <w:r>
        <w:rPr>
          <w:rFonts w:ascii="Arial" w:hAnsi="Arial" w:cs="Arial"/>
          <w:sz w:val="24"/>
          <w:szCs w:val="24"/>
        </w:rPr>
        <w:t>Facultad de Turismo, Universidad de La Habana, Cuba</w:t>
      </w:r>
    </w:p>
    <w:p w14:paraId="7B538F94" w14:textId="1F04E434" w:rsidR="008B7406" w:rsidRDefault="008B7406" w:rsidP="008B7406">
      <w:pPr>
        <w:rPr>
          <w:rFonts w:ascii="Arial" w:hAnsi="Arial" w:cs="Arial"/>
          <w:sz w:val="24"/>
          <w:szCs w:val="24"/>
        </w:rPr>
      </w:pPr>
      <w:proofErr w:type="spellStart"/>
      <w:r w:rsidRPr="008B7406">
        <w:rPr>
          <w:rFonts w:ascii="Arial" w:hAnsi="Arial" w:cs="Arial"/>
          <w:sz w:val="24"/>
          <w:szCs w:val="24"/>
        </w:rPr>
        <w:t>MSc</w:t>
      </w:r>
      <w:proofErr w:type="spellEnd"/>
      <w:r w:rsidRPr="008B7406">
        <w:rPr>
          <w:rFonts w:ascii="Arial" w:hAnsi="Arial" w:cs="Arial"/>
          <w:sz w:val="24"/>
          <w:szCs w:val="24"/>
        </w:rPr>
        <w:t>. Ailim Sánchez Fernández</w:t>
      </w:r>
    </w:p>
    <w:p w14:paraId="27A8ABA1" w14:textId="77777777" w:rsidR="00986DC9" w:rsidRPr="00280C79" w:rsidRDefault="00986DC9" w:rsidP="00986DC9">
      <w:pPr>
        <w:tabs>
          <w:tab w:val="left" w:pos="630"/>
        </w:tabs>
        <w:spacing w:after="0" w:line="360" w:lineRule="auto"/>
        <w:rPr>
          <w:rFonts w:ascii="Arial" w:hAnsi="Arial" w:cs="Arial"/>
          <w:sz w:val="24"/>
          <w:szCs w:val="24"/>
        </w:rPr>
      </w:pPr>
      <w:r w:rsidRPr="00280C79">
        <w:rPr>
          <w:rFonts w:ascii="Arial" w:hAnsi="Arial" w:cs="Arial"/>
          <w:sz w:val="24"/>
          <w:szCs w:val="24"/>
        </w:rPr>
        <w:t>Correo electrónico: ailim931204@gmail.com</w:t>
      </w:r>
    </w:p>
    <w:p w14:paraId="0CCCF5BD" w14:textId="77777777" w:rsidR="00986DC9" w:rsidRPr="00280C79" w:rsidRDefault="00986DC9" w:rsidP="00986DC9">
      <w:pPr>
        <w:tabs>
          <w:tab w:val="left" w:pos="630"/>
        </w:tabs>
        <w:spacing w:after="0" w:line="360" w:lineRule="auto"/>
        <w:rPr>
          <w:rFonts w:ascii="Arial" w:hAnsi="Arial" w:cs="Arial"/>
          <w:sz w:val="24"/>
          <w:szCs w:val="24"/>
        </w:rPr>
      </w:pPr>
      <w:r w:rsidRPr="00280C79">
        <w:rPr>
          <w:rFonts w:ascii="Arial" w:hAnsi="Arial" w:cs="Arial"/>
          <w:sz w:val="24"/>
          <w:szCs w:val="24"/>
        </w:rPr>
        <w:t>https://orcid.org/0009-0009-5065-2326</w:t>
      </w:r>
    </w:p>
    <w:p w14:paraId="3EFC64B9" w14:textId="77777777" w:rsidR="00986DC9" w:rsidRDefault="00986DC9" w:rsidP="00986DC9">
      <w:pPr>
        <w:tabs>
          <w:tab w:val="left" w:pos="630"/>
        </w:tabs>
        <w:spacing w:after="0" w:line="360" w:lineRule="auto"/>
        <w:rPr>
          <w:rFonts w:ascii="Arial" w:hAnsi="Arial" w:cs="Arial"/>
          <w:sz w:val="24"/>
          <w:szCs w:val="24"/>
        </w:rPr>
      </w:pPr>
      <w:r w:rsidRPr="00280C79">
        <w:rPr>
          <w:rFonts w:ascii="Arial" w:hAnsi="Arial" w:cs="Arial"/>
          <w:sz w:val="24"/>
          <w:szCs w:val="24"/>
        </w:rPr>
        <w:t>Facultad de Turismo, Universidad de La Habana, Cuba</w:t>
      </w:r>
    </w:p>
    <w:p w14:paraId="0A87AC3D" w14:textId="77777777" w:rsidR="00486D48" w:rsidRDefault="00486D48" w:rsidP="00986DC9">
      <w:pPr>
        <w:tabs>
          <w:tab w:val="left" w:pos="630"/>
        </w:tabs>
        <w:spacing w:after="0" w:line="360" w:lineRule="auto"/>
        <w:rPr>
          <w:rFonts w:ascii="Arial" w:hAnsi="Arial" w:cs="Arial"/>
          <w:sz w:val="24"/>
          <w:szCs w:val="24"/>
        </w:rPr>
      </w:pPr>
    </w:p>
    <w:p w14:paraId="71FF0BB4" w14:textId="77777777" w:rsidR="00486D48" w:rsidRDefault="00486D48" w:rsidP="00986DC9">
      <w:pPr>
        <w:tabs>
          <w:tab w:val="left" w:pos="630"/>
        </w:tabs>
        <w:spacing w:after="0" w:line="360" w:lineRule="auto"/>
        <w:rPr>
          <w:rFonts w:ascii="Arial" w:hAnsi="Arial" w:cs="Arial"/>
          <w:sz w:val="24"/>
          <w:szCs w:val="24"/>
        </w:rPr>
      </w:pPr>
    </w:p>
    <w:p w14:paraId="67F81CA8" w14:textId="77777777" w:rsidR="00486D48" w:rsidRDefault="00486D48" w:rsidP="00986DC9">
      <w:pPr>
        <w:tabs>
          <w:tab w:val="left" w:pos="630"/>
        </w:tabs>
        <w:spacing w:after="0" w:line="360" w:lineRule="auto"/>
        <w:rPr>
          <w:rFonts w:ascii="Arial" w:hAnsi="Arial" w:cs="Arial"/>
          <w:sz w:val="24"/>
          <w:szCs w:val="24"/>
        </w:rPr>
      </w:pPr>
    </w:p>
    <w:p w14:paraId="1467DC37" w14:textId="77777777" w:rsidR="00486D48" w:rsidRPr="00EF2D1F" w:rsidRDefault="00486D48" w:rsidP="00486D48">
      <w:pPr>
        <w:jc w:val="center"/>
        <w:rPr>
          <w:rFonts w:ascii="Arial" w:hAnsi="Arial" w:cs="Arial"/>
          <w:bCs/>
          <w:sz w:val="24"/>
          <w:szCs w:val="24"/>
        </w:rPr>
      </w:pPr>
      <w:r w:rsidRPr="00EF2D1F">
        <w:rPr>
          <w:rFonts w:ascii="Arial" w:hAnsi="Arial" w:cs="Arial"/>
          <w:bCs/>
          <w:sz w:val="24"/>
          <w:szCs w:val="24"/>
        </w:rPr>
        <w:t>Convención Internacional de Estudios Turísticos</w:t>
      </w:r>
    </w:p>
    <w:p w14:paraId="6F77F13C" w14:textId="77777777" w:rsidR="00486D48" w:rsidRPr="00EF2D1F" w:rsidRDefault="00486D48" w:rsidP="00486D48">
      <w:pPr>
        <w:jc w:val="center"/>
        <w:rPr>
          <w:rFonts w:ascii="Arial" w:hAnsi="Arial" w:cs="Arial"/>
          <w:bCs/>
          <w:sz w:val="24"/>
          <w:szCs w:val="24"/>
        </w:rPr>
      </w:pPr>
      <w:r w:rsidRPr="00EF2D1F">
        <w:rPr>
          <w:rFonts w:ascii="Arial" w:hAnsi="Arial" w:cs="Arial"/>
          <w:bCs/>
          <w:sz w:val="24"/>
          <w:szCs w:val="24"/>
        </w:rPr>
        <w:t>Viñales, 2024</w:t>
      </w:r>
    </w:p>
    <w:p w14:paraId="53C0541E" w14:textId="77777777" w:rsidR="00486D48" w:rsidRDefault="00486D48" w:rsidP="00986DC9">
      <w:pPr>
        <w:tabs>
          <w:tab w:val="left" w:pos="630"/>
        </w:tabs>
        <w:spacing w:after="0" w:line="360" w:lineRule="auto"/>
        <w:rPr>
          <w:rFonts w:ascii="Arial" w:hAnsi="Arial" w:cs="Arial"/>
          <w:sz w:val="24"/>
          <w:szCs w:val="24"/>
        </w:rPr>
      </w:pPr>
    </w:p>
    <w:p w14:paraId="63F010CA" w14:textId="77777777" w:rsidR="00986DC9" w:rsidRDefault="00986DC9" w:rsidP="00986DC9">
      <w:pPr>
        <w:tabs>
          <w:tab w:val="left" w:pos="630"/>
        </w:tabs>
        <w:spacing w:after="0" w:line="360" w:lineRule="auto"/>
        <w:rPr>
          <w:rFonts w:ascii="Arial" w:hAnsi="Arial" w:cs="Arial"/>
          <w:sz w:val="24"/>
          <w:szCs w:val="24"/>
        </w:rPr>
      </w:pPr>
    </w:p>
    <w:p w14:paraId="2DFC1A9E" w14:textId="77777777" w:rsidR="00986DC9" w:rsidRDefault="00986DC9" w:rsidP="00986DC9">
      <w:pPr>
        <w:tabs>
          <w:tab w:val="left" w:pos="630"/>
        </w:tabs>
        <w:spacing w:after="0" w:line="360" w:lineRule="auto"/>
        <w:rPr>
          <w:rFonts w:ascii="Arial" w:hAnsi="Arial" w:cs="Arial"/>
          <w:sz w:val="24"/>
          <w:szCs w:val="24"/>
        </w:rPr>
        <w:sectPr w:rsidR="00986DC9" w:rsidSect="00986DC9">
          <w:headerReference w:type="default" r:id="rId5"/>
          <w:footerReference w:type="default" r:id="rId6"/>
          <w:pgSz w:w="12240" w:h="15840" w:code="1"/>
          <w:pgMar w:top="1134" w:right="1134" w:bottom="1134" w:left="1134" w:header="709" w:footer="709" w:gutter="0"/>
          <w:cols w:space="708"/>
          <w:docGrid w:linePitch="360"/>
        </w:sectPr>
      </w:pPr>
    </w:p>
    <w:p w14:paraId="63415EC6" w14:textId="77777777" w:rsidR="008B7406" w:rsidRPr="008B7406" w:rsidRDefault="008B7406" w:rsidP="008B7406">
      <w:pPr>
        <w:rPr>
          <w:rFonts w:ascii="Arial" w:hAnsi="Arial" w:cs="Arial"/>
          <w:b/>
          <w:bCs/>
          <w:sz w:val="24"/>
          <w:szCs w:val="24"/>
        </w:rPr>
      </w:pPr>
      <w:r w:rsidRPr="008B7406">
        <w:rPr>
          <w:rFonts w:ascii="Arial" w:hAnsi="Arial" w:cs="Arial"/>
          <w:b/>
          <w:bCs/>
          <w:sz w:val="24"/>
          <w:szCs w:val="24"/>
        </w:rPr>
        <w:t xml:space="preserve">RESUMEN </w:t>
      </w:r>
    </w:p>
    <w:p w14:paraId="1022C882" w14:textId="77777777" w:rsidR="008B7406" w:rsidRDefault="008B7406" w:rsidP="008B7406">
      <w:pPr>
        <w:spacing w:line="360" w:lineRule="auto"/>
        <w:jc w:val="both"/>
        <w:rPr>
          <w:rFonts w:ascii="Arial" w:hAnsi="Arial" w:cs="Arial"/>
          <w:sz w:val="24"/>
          <w:szCs w:val="24"/>
        </w:rPr>
      </w:pPr>
      <w:r w:rsidRPr="008B7406">
        <w:rPr>
          <w:rFonts w:ascii="Arial" w:hAnsi="Arial" w:cs="Arial"/>
          <w:sz w:val="24"/>
          <w:szCs w:val="24"/>
        </w:rPr>
        <w:t xml:space="preserve">La realización de Eventos Científicos-Técnicos, constituye una oportunidad de crecimiento y desarrollo para las comunidades locales que participan junto con otros actores en la organización de los mismos, atrayendo de esta manera, nuevas dinámicas a su territorio que les permitan mayor diversificación de la economía, y mejor calidad de vida para sus comunitarios. Para dar cumplimiento al propósito fundamental de nuestra investigación, se proponen acciones para la contribución de esta tipología de eventos al desarrollo comunitario en el destino La Habana. Para el cumplimiento de este objetivo, se emplearon métodos como el análisis bibliográfico y documental, entrevistas y encuestas a </w:t>
      </w:r>
      <w:proofErr w:type="spellStart"/>
      <w:r w:rsidRPr="008B7406">
        <w:rPr>
          <w:rFonts w:ascii="Arial" w:hAnsi="Arial" w:cs="Arial"/>
          <w:sz w:val="24"/>
          <w:szCs w:val="24"/>
        </w:rPr>
        <w:t>eventistas</w:t>
      </w:r>
      <w:proofErr w:type="spellEnd"/>
      <w:r w:rsidRPr="008B7406">
        <w:rPr>
          <w:rFonts w:ascii="Arial" w:hAnsi="Arial" w:cs="Arial"/>
          <w:sz w:val="24"/>
          <w:szCs w:val="24"/>
        </w:rPr>
        <w:t xml:space="preserve">, actores, comunitarios y profesionales del turismo, cuyos resultados posibilitaron validar y enriquecer nuestras propuestas y conocimientos sobre el tema. Se profundizó en el estudio de los impactos y beneficios de los eventos al desarrollo comunitario desde aspectos organizativos, logísticos y comunicacionales. </w:t>
      </w:r>
    </w:p>
    <w:p w14:paraId="788B0361" w14:textId="2172E9E3" w:rsidR="008B7406" w:rsidRDefault="008B7406" w:rsidP="00945FAA">
      <w:pPr>
        <w:spacing w:line="360" w:lineRule="auto"/>
        <w:rPr>
          <w:rFonts w:ascii="Arial" w:hAnsi="Arial" w:cs="Arial"/>
          <w:sz w:val="24"/>
          <w:szCs w:val="24"/>
        </w:rPr>
      </w:pPr>
      <w:r w:rsidRPr="00945FAA">
        <w:rPr>
          <w:rFonts w:ascii="Arial" w:hAnsi="Arial" w:cs="Arial"/>
          <w:b/>
          <w:bCs/>
          <w:i/>
          <w:iCs/>
          <w:sz w:val="24"/>
          <w:szCs w:val="24"/>
        </w:rPr>
        <w:t>Palabras Claves</w:t>
      </w:r>
      <w:r w:rsidRPr="008B7406">
        <w:rPr>
          <w:rFonts w:ascii="Arial" w:hAnsi="Arial" w:cs="Arial"/>
          <w:sz w:val="24"/>
          <w:szCs w:val="24"/>
        </w:rPr>
        <w:t>: Evento Científico-Técnico, Beneficios, Impactos, Comunidad, La Habana</w:t>
      </w:r>
    </w:p>
    <w:p w14:paraId="6B64F20D" w14:textId="77777777" w:rsidR="008B7406" w:rsidRPr="008B7406" w:rsidRDefault="008B7406" w:rsidP="008B7406">
      <w:pPr>
        <w:rPr>
          <w:rFonts w:ascii="Arial" w:hAnsi="Arial" w:cs="Arial"/>
          <w:b/>
          <w:bCs/>
          <w:sz w:val="24"/>
          <w:szCs w:val="24"/>
          <w:lang w:val="en-US"/>
        </w:rPr>
      </w:pPr>
      <w:r w:rsidRPr="008B7406">
        <w:rPr>
          <w:rFonts w:ascii="Arial" w:hAnsi="Arial" w:cs="Arial"/>
          <w:b/>
          <w:bCs/>
          <w:sz w:val="24"/>
          <w:szCs w:val="24"/>
          <w:lang w:val="en-US"/>
        </w:rPr>
        <w:t>ABSTRACT</w:t>
      </w:r>
    </w:p>
    <w:p w14:paraId="58DB0658" w14:textId="7BCFF19D" w:rsidR="008B7406" w:rsidRDefault="008B7406" w:rsidP="008B7406">
      <w:pPr>
        <w:spacing w:line="360" w:lineRule="auto"/>
        <w:jc w:val="both"/>
        <w:rPr>
          <w:rFonts w:ascii="Arial" w:hAnsi="Arial" w:cs="Arial"/>
          <w:sz w:val="24"/>
          <w:szCs w:val="24"/>
          <w:lang w:val="en-US"/>
        </w:rPr>
      </w:pPr>
      <w:r w:rsidRPr="008B7406">
        <w:rPr>
          <w:rFonts w:ascii="Arial" w:hAnsi="Arial" w:cs="Arial"/>
          <w:sz w:val="24"/>
          <w:szCs w:val="24"/>
          <w:lang w:val="en-US"/>
        </w:rPr>
        <w:t>The realization of Scientific-Technical Events constitutes an opportunity for growth and development for local communities that participate together with other actors in their organization, thus attracting new dynamics to their territory that allow greater diversification of the economy, and better quality of life for its communities.</w:t>
      </w:r>
      <w:r>
        <w:rPr>
          <w:rFonts w:ascii="Arial" w:hAnsi="Arial" w:cs="Arial"/>
          <w:sz w:val="24"/>
          <w:szCs w:val="24"/>
          <w:lang w:val="en-US"/>
        </w:rPr>
        <w:t xml:space="preserve"> </w:t>
      </w:r>
      <w:r w:rsidRPr="008B7406">
        <w:rPr>
          <w:rFonts w:ascii="Arial" w:hAnsi="Arial" w:cs="Arial"/>
          <w:sz w:val="24"/>
          <w:szCs w:val="24"/>
          <w:lang w:val="en-US"/>
        </w:rPr>
        <w:t>To fulfill the fundamental purpose of our research, actions are proposed for the contribution of this type of events to community development in the destination of Havana.</w:t>
      </w:r>
      <w:r w:rsidR="00945FAA">
        <w:rPr>
          <w:rFonts w:ascii="Arial" w:hAnsi="Arial" w:cs="Arial"/>
          <w:sz w:val="24"/>
          <w:szCs w:val="24"/>
          <w:lang w:val="en-US"/>
        </w:rPr>
        <w:t xml:space="preserve"> </w:t>
      </w:r>
      <w:r w:rsidRPr="008B7406">
        <w:rPr>
          <w:rFonts w:ascii="Arial" w:hAnsi="Arial" w:cs="Arial"/>
          <w:sz w:val="24"/>
          <w:szCs w:val="24"/>
          <w:lang w:val="en-US"/>
        </w:rPr>
        <w:t xml:space="preserve">To fulfill this objective, methods such as bibliographic and documentary analysis, interviews and surveys with </w:t>
      </w:r>
      <w:proofErr w:type="spellStart"/>
      <w:r w:rsidRPr="008B7406">
        <w:rPr>
          <w:rFonts w:ascii="Arial" w:hAnsi="Arial" w:cs="Arial"/>
          <w:sz w:val="24"/>
          <w:szCs w:val="24"/>
          <w:lang w:val="en-US"/>
        </w:rPr>
        <w:t>eventists</w:t>
      </w:r>
      <w:proofErr w:type="spellEnd"/>
      <w:r w:rsidRPr="008B7406">
        <w:rPr>
          <w:rFonts w:ascii="Arial" w:hAnsi="Arial" w:cs="Arial"/>
          <w:sz w:val="24"/>
          <w:szCs w:val="24"/>
          <w:lang w:val="en-US"/>
        </w:rPr>
        <w:t>, actors, community members and tourism professionals were used, the results of which made it possible to validate and enrich our proposals and knowledge on the subject.</w:t>
      </w:r>
      <w:r>
        <w:rPr>
          <w:rFonts w:ascii="Arial" w:hAnsi="Arial" w:cs="Arial"/>
          <w:sz w:val="24"/>
          <w:szCs w:val="24"/>
          <w:lang w:val="en-US"/>
        </w:rPr>
        <w:t xml:space="preserve"> </w:t>
      </w:r>
      <w:r w:rsidRPr="008B7406">
        <w:rPr>
          <w:rFonts w:ascii="Arial" w:hAnsi="Arial" w:cs="Arial"/>
          <w:sz w:val="24"/>
          <w:szCs w:val="24"/>
          <w:lang w:val="en-US"/>
        </w:rPr>
        <w:t>The study of the impacts and benefits of the events on community development was deepened from organizational, logistical and communicational aspects.</w:t>
      </w:r>
    </w:p>
    <w:p w14:paraId="168BE5E2" w14:textId="785B1254" w:rsidR="008B7406" w:rsidRPr="008B7406" w:rsidRDefault="008B7406" w:rsidP="008B7406">
      <w:pPr>
        <w:spacing w:line="360" w:lineRule="auto"/>
        <w:jc w:val="both"/>
        <w:rPr>
          <w:rFonts w:ascii="Arial" w:hAnsi="Arial" w:cs="Arial"/>
          <w:sz w:val="24"/>
          <w:szCs w:val="24"/>
          <w:lang w:val="en-US"/>
        </w:rPr>
      </w:pPr>
      <w:r w:rsidRPr="00945FAA">
        <w:rPr>
          <w:rFonts w:ascii="Arial" w:hAnsi="Arial" w:cs="Arial"/>
          <w:b/>
          <w:bCs/>
          <w:i/>
          <w:iCs/>
          <w:sz w:val="24"/>
          <w:szCs w:val="24"/>
          <w:lang w:val="en-US"/>
        </w:rPr>
        <w:t>Keywords:</w:t>
      </w:r>
      <w:r w:rsidRPr="008B7406">
        <w:rPr>
          <w:rFonts w:ascii="Arial" w:hAnsi="Arial" w:cs="Arial"/>
          <w:sz w:val="24"/>
          <w:szCs w:val="24"/>
          <w:lang w:val="en-US"/>
        </w:rPr>
        <w:t xml:space="preserve"> Scientific-Technical Event, Benefits, Impacts, Community, Havana</w:t>
      </w:r>
    </w:p>
    <w:sectPr w:rsidR="008B7406" w:rsidRPr="008B740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FF337" w14:textId="77777777" w:rsidR="00486D48" w:rsidRPr="00B83D88" w:rsidRDefault="00486D48">
    <w:pPr>
      <w:pStyle w:val="Piedepgina"/>
      <w:jc w:val="center"/>
      <w:rPr>
        <w:rFonts w:ascii="Arial" w:hAnsi="Arial" w:cs="Arial"/>
        <w:sz w:val="24"/>
        <w:szCs w:val="24"/>
      </w:rPr>
    </w:pPr>
  </w:p>
  <w:p w14:paraId="49923815" w14:textId="77777777" w:rsidR="00486D48" w:rsidRDefault="00486D48">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5F9C3" w14:textId="77777777" w:rsidR="00486D48" w:rsidRDefault="00486D48">
    <w:pPr>
      <w:pStyle w:val="Encabezado"/>
      <w:jc w:val="center"/>
    </w:pPr>
  </w:p>
  <w:p w14:paraId="039B89EE" w14:textId="77777777" w:rsidR="00486D48" w:rsidRDefault="00486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06"/>
    <w:rsid w:val="00486D48"/>
    <w:rsid w:val="00502138"/>
    <w:rsid w:val="00542FE3"/>
    <w:rsid w:val="008B7406"/>
    <w:rsid w:val="00945FAA"/>
    <w:rsid w:val="00986DC9"/>
    <w:rsid w:val="00F73548"/>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8586E"/>
  <w15:chartTrackingRefBased/>
  <w15:docId w15:val="{68C726A1-D291-4D14-A4C6-E143A27A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8B7406"/>
    <w:pPr>
      <w:keepNext/>
      <w:keepLines/>
      <w:spacing w:before="40" w:after="0"/>
      <w:outlineLvl w:val="2"/>
    </w:pPr>
    <w:rPr>
      <w:rFonts w:asciiTheme="majorHAnsi" w:eastAsiaTheme="majorEastAsia" w:hAnsiTheme="majorHAnsi" w:cstheme="majorBidi"/>
      <w:color w:val="1F3763" w:themeColor="accent1" w:themeShade="7F"/>
      <w:kern w:val="0"/>
      <w:sz w:val="24"/>
      <w:szCs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8B7406"/>
    <w:rPr>
      <w:rFonts w:asciiTheme="majorHAnsi" w:eastAsiaTheme="majorEastAsia" w:hAnsiTheme="majorHAnsi" w:cstheme="majorBidi"/>
      <w:color w:val="1F3763" w:themeColor="accent1" w:themeShade="7F"/>
      <w:kern w:val="0"/>
      <w:sz w:val="24"/>
      <w:szCs w:val="24"/>
      <w:lang w:val="es-ES"/>
      <w14:ligatures w14:val="none"/>
    </w:rPr>
  </w:style>
  <w:style w:type="paragraph" w:styleId="Encabezado">
    <w:name w:val="header"/>
    <w:basedOn w:val="Normal"/>
    <w:link w:val="EncabezadoCar"/>
    <w:uiPriority w:val="99"/>
    <w:unhideWhenUsed/>
    <w:rsid w:val="00986DC9"/>
    <w:pPr>
      <w:tabs>
        <w:tab w:val="center" w:pos="4252"/>
        <w:tab w:val="right" w:pos="8504"/>
      </w:tabs>
      <w:spacing w:after="0" w:line="240" w:lineRule="auto"/>
    </w:pPr>
    <w:rPr>
      <w:rFonts w:eastAsiaTheme="minorEastAsia"/>
      <w:kern w:val="0"/>
      <w:lang w:val="es-ES" w:eastAsia="zh-CN"/>
      <w14:ligatures w14:val="none"/>
    </w:rPr>
  </w:style>
  <w:style w:type="character" w:customStyle="1" w:styleId="EncabezadoCar">
    <w:name w:val="Encabezado Car"/>
    <w:basedOn w:val="Fuentedeprrafopredeter"/>
    <w:link w:val="Encabezado"/>
    <w:uiPriority w:val="99"/>
    <w:rsid w:val="00986DC9"/>
    <w:rPr>
      <w:rFonts w:eastAsiaTheme="minorEastAsia"/>
      <w:kern w:val="0"/>
      <w:lang w:val="es-ES" w:eastAsia="zh-CN"/>
      <w14:ligatures w14:val="none"/>
    </w:rPr>
  </w:style>
  <w:style w:type="paragraph" w:styleId="Piedepgina">
    <w:name w:val="footer"/>
    <w:basedOn w:val="Normal"/>
    <w:link w:val="PiedepginaCar"/>
    <w:uiPriority w:val="99"/>
    <w:unhideWhenUsed/>
    <w:rsid w:val="00986DC9"/>
    <w:pPr>
      <w:tabs>
        <w:tab w:val="center" w:pos="4252"/>
        <w:tab w:val="right" w:pos="8504"/>
      </w:tabs>
      <w:spacing w:after="0" w:line="240" w:lineRule="auto"/>
    </w:pPr>
    <w:rPr>
      <w:rFonts w:eastAsiaTheme="minorEastAsia"/>
      <w:kern w:val="0"/>
      <w:lang w:val="es-ES" w:eastAsia="zh-CN"/>
      <w14:ligatures w14:val="none"/>
    </w:rPr>
  </w:style>
  <w:style w:type="character" w:customStyle="1" w:styleId="PiedepginaCar">
    <w:name w:val="Pie de página Car"/>
    <w:basedOn w:val="Fuentedeprrafopredeter"/>
    <w:link w:val="Piedepgina"/>
    <w:uiPriority w:val="99"/>
    <w:rsid w:val="00986DC9"/>
    <w:rPr>
      <w:rFonts w:eastAsiaTheme="minorEastAsia"/>
      <w:kern w:val="0"/>
      <w:lang w:val="es-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399</Words>
  <Characters>2198</Characters>
  <Application>Microsoft Office Word</Application>
  <DocSecurity>0</DocSecurity>
  <Lines>18</Lines>
  <Paragraphs>5</Paragraphs>
  <ScaleCrop>false</ScaleCrop>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dc:creator>
  <cp:keywords/>
  <dc:description/>
  <cp:lastModifiedBy>Yoan</cp:lastModifiedBy>
  <cp:revision>5</cp:revision>
  <dcterms:created xsi:type="dcterms:W3CDTF">2024-09-19T04:35:00Z</dcterms:created>
  <dcterms:modified xsi:type="dcterms:W3CDTF">2024-09-19T04:45:00Z</dcterms:modified>
</cp:coreProperties>
</file>