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97" w:rsidRDefault="00D21297" w:rsidP="00D21297">
      <w:pPr>
        <w:jc w:val="center"/>
        <w:rPr>
          <w:rFonts w:ascii="Arial" w:hAnsi="Arial" w:cs="Arial"/>
          <w:b/>
          <w:color w:val="0070C0"/>
          <w:sz w:val="32"/>
          <w:szCs w:val="32"/>
          <w:lang w:val="en-US"/>
        </w:rPr>
      </w:pPr>
      <w:r w:rsidRPr="00F025D1">
        <w:rPr>
          <w:rFonts w:ascii="Arial" w:hAnsi="Arial" w:cs="Arial"/>
          <w:b/>
          <w:noProof/>
          <w:color w:val="0070C0"/>
          <w:sz w:val="32"/>
          <w:szCs w:val="32"/>
          <w:lang w:eastAsia="es-ES"/>
        </w:rPr>
        <w:drawing>
          <wp:inline distT="0" distB="0" distL="0" distR="0" wp14:anchorId="1709552E" wp14:editId="5C157E0E">
            <wp:extent cx="1066489" cy="665370"/>
            <wp:effectExtent l="0" t="0" r="63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07" cy="67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25D1">
        <w:rPr>
          <w:rFonts w:ascii="Arial" w:hAnsi="Arial" w:cs="Arial"/>
          <w:b/>
          <w:noProof/>
          <w:color w:val="0070C0"/>
          <w:sz w:val="32"/>
          <w:szCs w:val="32"/>
          <w:lang w:eastAsia="es-ES"/>
        </w:rPr>
        <w:drawing>
          <wp:inline distT="0" distB="0" distL="0" distR="0" wp14:anchorId="3F91CFB4" wp14:editId="57DA0674">
            <wp:extent cx="1000125" cy="649210"/>
            <wp:effectExtent l="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933" cy="66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297" w:rsidRPr="00472064" w:rsidRDefault="00D21297" w:rsidP="00D21297">
      <w:pPr>
        <w:spacing w:after="0" w:line="36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VII</w:t>
      </w:r>
      <w:r w:rsidRPr="00472064">
        <w:rPr>
          <w:rFonts w:ascii="Arial" w:hAnsi="Arial" w:cs="Arial"/>
          <w:b/>
          <w:color w:val="0070C0"/>
          <w:sz w:val="32"/>
          <w:szCs w:val="32"/>
        </w:rPr>
        <w:t xml:space="preserve"> Convención Internacional de Estudios </w:t>
      </w:r>
      <w:r>
        <w:rPr>
          <w:rFonts w:ascii="Arial" w:hAnsi="Arial" w:cs="Arial"/>
          <w:b/>
          <w:color w:val="0070C0"/>
          <w:sz w:val="32"/>
          <w:szCs w:val="32"/>
        </w:rPr>
        <w:t>Turísticos</w:t>
      </w:r>
    </w:p>
    <w:p w:rsidR="00D21297" w:rsidRPr="00055D89" w:rsidRDefault="00D21297" w:rsidP="00D21297">
      <w:pPr>
        <w:spacing w:after="0" w:line="36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055D89">
        <w:rPr>
          <w:rFonts w:ascii="Arial" w:hAnsi="Arial" w:cs="Arial"/>
          <w:b/>
          <w:color w:val="0070C0"/>
          <w:sz w:val="32"/>
          <w:szCs w:val="32"/>
        </w:rPr>
        <w:t>CIETCUBA 2024</w:t>
      </w:r>
    </w:p>
    <w:p w:rsidR="00D21297" w:rsidRDefault="00D21297" w:rsidP="00EB5B7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6"/>
        <w:jc w:val="center"/>
        <w:textAlignment w:val="center"/>
        <w:rPr>
          <w:rFonts w:ascii="Arial" w:hAnsi="Arial" w:cs="Arial"/>
          <w:bCs/>
          <w:caps/>
          <w:color w:val="000000"/>
          <w:sz w:val="28"/>
          <w:szCs w:val="28"/>
        </w:rPr>
      </w:pPr>
    </w:p>
    <w:p w:rsidR="00EB5B71" w:rsidRDefault="00EB5B71" w:rsidP="00EB5B7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6"/>
        <w:jc w:val="center"/>
        <w:textAlignment w:val="center"/>
        <w:rPr>
          <w:rFonts w:ascii="Arial" w:hAnsi="Arial" w:cs="Arial"/>
          <w:sz w:val="28"/>
          <w:szCs w:val="28"/>
        </w:rPr>
      </w:pPr>
      <w:r w:rsidRPr="00EB5B71">
        <w:rPr>
          <w:rFonts w:ascii="Arial" w:hAnsi="Arial" w:cs="Arial"/>
          <w:bCs/>
          <w:caps/>
          <w:color w:val="000000"/>
          <w:sz w:val="28"/>
          <w:szCs w:val="28"/>
        </w:rPr>
        <w:t>T</w:t>
      </w:r>
      <w:r w:rsidR="00236C44" w:rsidRPr="00EB5B71">
        <w:rPr>
          <w:rFonts w:ascii="Arial" w:hAnsi="Arial" w:cs="Arial"/>
          <w:bCs/>
          <w:color w:val="000000"/>
          <w:sz w:val="28"/>
          <w:szCs w:val="28"/>
        </w:rPr>
        <w:t>ítulo</w:t>
      </w:r>
      <w:r w:rsidRPr="00EB5B71">
        <w:rPr>
          <w:rFonts w:ascii="Arial" w:hAnsi="Arial" w:cs="Arial"/>
          <w:bCs/>
          <w:caps/>
          <w:color w:val="000000"/>
          <w:sz w:val="28"/>
          <w:szCs w:val="28"/>
        </w:rPr>
        <w:t>:</w:t>
      </w:r>
      <w:r w:rsidRPr="00EB5B7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EB5B71">
        <w:rPr>
          <w:rFonts w:ascii="Arial" w:hAnsi="Arial" w:cs="Arial"/>
          <w:sz w:val="28"/>
          <w:szCs w:val="28"/>
        </w:rPr>
        <w:t>Modelo pedagógico para el mejoramiento del desempeño por competencias del jefe de recepción hotelera.</w:t>
      </w:r>
    </w:p>
    <w:p w:rsidR="00236C44" w:rsidRPr="00EB5B71" w:rsidRDefault="00236C44" w:rsidP="00EB5B7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6"/>
        <w:jc w:val="center"/>
        <w:textAlignment w:val="center"/>
        <w:rPr>
          <w:rFonts w:ascii="Arial" w:hAnsi="Arial" w:cs="Arial"/>
          <w:bCs/>
          <w:color w:val="000000"/>
          <w:sz w:val="28"/>
          <w:szCs w:val="28"/>
        </w:rPr>
      </w:pPr>
    </w:p>
    <w:p w:rsidR="00A357AB" w:rsidRPr="00B735AD" w:rsidRDefault="00A357AB" w:rsidP="00B735AD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6"/>
        <w:textAlignment w:val="center"/>
        <w:rPr>
          <w:rFonts w:ascii="Arial" w:hAnsi="Arial" w:cs="Arial"/>
          <w:bCs/>
          <w:color w:val="000000"/>
          <w:sz w:val="24"/>
          <w:szCs w:val="24"/>
        </w:rPr>
      </w:pPr>
      <w:r w:rsidRPr="00B735AD">
        <w:rPr>
          <w:rFonts w:ascii="Arial" w:hAnsi="Arial" w:cs="Arial"/>
          <w:bCs/>
          <w:color w:val="000000"/>
          <w:sz w:val="24"/>
          <w:szCs w:val="24"/>
        </w:rPr>
        <w:t>Autor:</w:t>
      </w:r>
      <w:r w:rsidRPr="00B735AD">
        <w:rPr>
          <w:rFonts w:ascii="Arial" w:hAnsi="Arial" w:cs="Arial"/>
          <w:sz w:val="24"/>
          <w:szCs w:val="24"/>
        </w:rPr>
        <w:t xml:space="preserve"> </w:t>
      </w:r>
      <w:r w:rsidRPr="00B735AD">
        <w:rPr>
          <w:rFonts w:ascii="Arial" w:hAnsi="Arial" w:cs="Arial"/>
          <w:bCs/>
          <w:color w:val="000000"/>
          <w:sz w:val="24"/>
          <w:szCs w:val="24"/>
        </w:rPr>
        <w:t>Eduardo Carmelo Mayorquin Muñoz.</w:t>
      </w:r>
    </w:p>
    <w:p w:rsidR="00A357AB" w:rsidRPr="00B735AD" w:rsidRDefault="00A357AB" w:rsidP="00B735AD">
      <w:pPr>
        <w:tabs>
          <w:tab w:val="left" w:pos="0"/>
          <w:tab w:val="left" w:pos="142"/>
        </w:tabs>
        <w:spacing w:after="0" w:line="360" w:lineRule="auto"/>
        <w:ind w:right="1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735AD">
        <w:rPr>
          <w:rFonts w:ascii="Arial" w:hAnsi="Arial" w:cs="Arial"/>
          <w:bCs/>
          <w:color w:val="000000"/>
          <w:sz w:val="24"/>
          <w:szCs w:val="24"/>
        </w:rPr>
        <w:t xml:space="preserve">Doctor en ciencias pedagógicas.  </w:t>
      </w:r>
    </w:p>
    <w:p w:rsidR="00A357AB" w:rsidRPr="00B735AD" w:rsidRDefault="00A357AB" w:rsidP="00B735AD">
      <w:pPr>
        <w:tabs>
          <w:tab w:val="left" w:pos="0"/>
          <w:tab w:val="left" w:pos="142"/>
        </w:tabs>
        <w:spacing w:after="0" w:line="360" w:lineRule="auto"/>
        <w:ind w:right="1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735AD">
        <w:rPr>
          <w:rFonts w:ascii="Arial" w:hAnsi="Arial" w:cs="Arial"/>
          <w:bCs/>
          <w:color w:val="000000"/>
          <w:sz w:val="24"/>
          <w:szCs w:val="24"/>
        </w:rPr>
        <w:t>Centro de procedencia:</w:t>
      </w:r>
      <w:r w:rsidRPr="00B735AD">
        <w:rPr>
          <w:rFonts w:ascii="Arial" w:hAnsi="Arial" w:cs="Arial"/>
          <w:sz w:val="24"/>
          <w:szCs w:val="24"/>
        </w:rPr>
        <w:t xml:space="preserve"> </w:t>
      </w:r>
      <w:r w:rsidR="0012486D" w:rsidRPr="0012486D">
        <w:rPr>
          <w:rFonts w:ascii="Arial" w:hAnsi="Arial" w:cs="Arial"/>
          <w:bCs/>
          <w:color w:val="000000"/>
          <w:sz w:val="24"/>
          <w:szCs w:val="24"/>
        </w:rPr>
        <w:t>Profesor principal de la</w:t>
      </w:r>
      <w:r w:rsidR="0012486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735AD">
        <w:rPr>
          <w:rFonts w:ascii="Arial" w:hAnsi="Arial" w:cs="Arial"/>
          <w:bCs/>
          <w:color w:val="000000"/>
          <w:sz w:val="24"/>
          <w:szCs w:val="24"/>
        </w:rPr>
        <w:t>Escuela Ramal del Ministerio de Turismo de La república de Cuba.</w:t>
      </w:r>
      <w:bookmarkStart w:id="0" w:name="_GoBack"/>
      <w:bookmarkEnd w:id="0"/>
    </w:p>
    <w:p w:rsidR="00A357AB" w:rsidRPr="00B735AD" w:rsidRDefault="00A357AB" w:rsidP="00B735AD">
      <w:pPr>
        <w:tabs>
          <w:tab w:val="left" w:pos="0"/>
          <w:tab w:val="left" w:pos="142"/>
        </w:tabs>
        <w:spacing w:after="0" w:line="360" w:lineRule="auto"/>
        <w:ind w:right="1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735AD">
        <w:rPr>
          <w:rFonts w:ascii="Arial" w:hAnsi="Arial" w:cs="Arial"/>
          <w:bCs/>
          <w:color w:val="000000"/>
          <w:sz w:val="24"/>
          <w:szCs w:val="24"/>
        </w:rPr>
        <w:t>Correo electrónico: eduardo@formatur.mintur.gob.cu</w:t>
      </w:r>
    </w:p>
    <w:p w:rsidR="003953DC" w:rsidRPr="00B735AD" w:rsidRDefault="0012486D" w:rsidP="00B735AD">
      <w:pPr>
        <w:spacing w:after="0" w:line="360" w:lineRule="auto"/>
        <w:jc w:val="center"/>
        <w:rPr>
          <w:sz w:val="28"/>
          <w:szCs w:val="28"/>
        </w:rPr>
      </w:pPr>
    </w:p>
    <w:sectPr w:rsidR="003953DC" w:rsidRPr="00B735AD" w:rsidSect="00EB5B71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71"/>
    <w:rsid w:val="0012486D"/>
    <w:rsid w:val="00236C44"/>
    <w:rsid w:val="009B05C4"/>
    <w:rsid w:val="00A357AB"/>
    <w:rsid w:val="00A95A5E"/>
    <w:rsid w:val="00B735AD"/>
    <w:rsid w:val="00D21297"/>
    <w:rsid w:val="00EB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D658"/>
  <w15:chartTrackingRefBased/>
  <w15:docId w15:val="{19855911-717D-4936-87B4-B4B409F2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6</cp:revision>
  <dcterms:created xsi:type="dcterms:W3CDTF">2024-07-13T21:09:00Z</dcterms:created>
  <dcterms:modified xsi:type="dcterms:W3CDTF">2024-07-15T22:55:00Z</dcterms:modified>
</cp:coreProperties>
</file>